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E3" w:rsidRDefault="002301C7">
      <w:pPr>
        <w:jc w:val="center"/>
        <w:rPr>
          <w:rFonts w:asciiTheme="majorEastAsia" w:eastAsiaTheme="majorEastAsia" w:hAnsiTheme="majorEastAsia"/>
          <w:b/>
          <w:sz w:val="28"/>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-254635</wp:posOffset>
                </wp:positionH>
                <wp:positionV relativeFrom="paragraph">
                  <wp:posOffset>-349885</wp:posOffset>
                </wp:positionV>
                <wp:extent cx="9429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txbx>
                        <w:txbxContent>
                          <w:p w:rsidR="00914CE3" w:rsidRDefault="002301C7">
                            <w:pPr>
                              <w:jc w:val="center"/>
                              <w:rPr>
                                <w:rFonts w:asciiTheme="minorEastAsia" w:hAnsiTheme="minorEastAsia"/>
                              </w:rPr>
                            </w:pPr>
                            <w:r>
                              <w:rPr>
                                <w:rFonts w:asciiTheme="minorEastAsia" w:hAnsiTheme="minorEastAsia" w:hint="eastAsia"/>
                              </w:rPr>
                              <w:t>様式第１号</w:t>
                            </w:r>
                          </w:p>
                          <w:p w:rsidR="00914CE3" w:rsidRDefault="00914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05pt;margin-top:-27.55pt;width:74.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WRawIAALEEAAAOAAAAZHJzL2Uyb0RvYy54bWysVM1u2zAMvg/YOwi6L85vuwR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" fillcolor="white [3201]" strokeweight=".5pt">
                <v:textbox>
                  <w:txbxContent>
                    <w:p>
                      <w:pPr>
                        <w:jc w:val="center"/>
                        <w:rPr>
                          <w:rFonts w:asciiTheme="minorEastAsia" w:hAnsiTheme="minorEastAsia"/>
                        </w:rPr>
                      </w:pPr>
                      <w:r>
                        <w:rPr>
                          <w:rFonts w:asciiTheme="minorEastAsia" w:hAnsiTheme="minorEastAsia" w:hint="eastAsia"/>
                        </w:rPr>
                        <w:t>様式第１号</w:t>
                      </w:r>
                    </w:p>
                    <w:p/>
                  </w:txbxContent>
                </v:textbox>
              </v:shape>
            </w:pict>
          </mc:Fallback>
        </mc:AlternateContent>
      </w:r>
      <w:r>
        <w:rPr>
          <w:rFonts w:asciiTheme="majorEastAsia" w:eastAsiaTheme="majorEastAsia" w:hAnsiTheme="majorEastAsia" w:hint="eastAsia"/>
          <w:b/>
          <w:sz w:val="28"/>
        </w:rPr>
        <w:t>茨城県事業継続臨時応援金支給申請書兼誓約書（法人用）</w:t>
      </w:r>
    </w:p>
    <w:p w:rsidR="00914CE3" w:rsidRDefault="002301C7">
      <w:pPr>
        <w:jc w:val="right"/>
        <w:rPr>
          <w:rFonts w:asciiTheme="majorEastAsia" w:eastAsiaTheme="majorEastAsia" w:hAnsiTheme="majorEastAsia"/>
          <w:b/>
          <w:sz w:val="24"/>
        </w:rPr>
      </w:pPr>
      <w:r>
        <w:rPr>
          <w:rFonts w:asciiTheme="minorEastAsia" w:hAnsiTheme="minorEastAsia" w:hint="eastAsia"/>
          <w:sz w:val="22"/>
        </w:rPr>
        <w:t>申請日　　　年　　　月　　　日</w:t>
      </w:r>
    </w:p>
    <w:p w:rsidR="00914CE3" w:rsidRDefault="002301C7">
      <w:pPr>
        <w:jc w:val="left"/>
        <w:rPr>
          <w:rFonts w:asciiTheme="majorEastAsia" w:eastAsiaTheme="majorEastAsia" w:hAnsiTheme="majorEastAsia"/>
          <w:b/>
          <w:sz w:val="24"/>
        </w:rPr>
      </w:pPr>
      <w:r>
        <w:rPr>
          <w:rFonts w:asciiTheme="majorEastAsia" w:eastAsiaTheme="majorEastAsia" w:hAnsiTheme="majorEastAsia" w:hint="eastAsia"/>
          <w:b/>
          <w:sz w:val="24"/>
        </w:rPr>
        <w:t>１　申請金額　　１０万円</w:t>
      </w:r>
    </w:p>
    <w:p w:rsidR="00914CE3" w:rsidRDefault="002301C7">
      <w:pPr>
        <w:jc w:val="left"/>
        <w:rPr>
          <w:rFonts w:asciiTheme="majorEastAsia" w:eastAsiaTheme="majorEastAsia" w:hAnsiTheme="majorEastAsia"/>
          <w:b/>
          <w:sz w:val="24"/>
        </w:rPr>
      </w:pPr>
      <w:r>
        <w:rPr>
          <w:rFonts w:asciiTheme="majorEastAsia" w:eastAsiaTheme="majorEastAsia" w:hAnsiTheme="majorEastAsia" w:hint="eastAsia"/>
          <w:b/>
          <w:sz w:val="24"/>
        </w:rPr>
        <w:t>２　申請者情報</w:t>
      </w:r>
    </w:p>
    <w:tbl>
      <w:tblPr>
        <w:tblStyle w:val="a7"/>
        <w:tblW w:w="10206" w:type="dxa"/>
        <w:tblInd w:w="108" w:type="dxa"/>
        <w:tblLayout w:type="fixed"/>
        <w:tblLook w:val="04A0" w:firstRow="1" w:lastRow="0" w:firstColumn="1" w:lastColumn="0" w:noHBand="0" w:noVBand="1"/>
      </w:tblPr>
      <w:tblGrid>
        <w:gridCol w:w="562"/>
        <w:gridCol w:w="1281"/>
        <w:gridCol w:w="643"/>
        <w:gridCol w:w="643"/>
        <w:gridCol w:w="643"/>
        <w:gridCol w:w="644"/>
        <w:gridCol w:w="643"/>
        <w:gridCol w:w="643"/>
        <w:gridCol w:w="644"/>
        <w:gridCol w:w="643"/>
        <w:gridCol w:w="643"/>
        <w:gridCol w:w="556"/>
        <w:gridCol w:w="88"/>
        <w:gridCol w:w="643"/>
        <w:gridCol w:w="643"/>
        <w:gridCol w:w="644"/>
      </w:tblGrid>
      <w:tr w:rsidR="00914CE3">
        <w:trPr>
          <w:trHeight w:val="194"/>
        </w:trPr>
        <w:tc>
          <w:tcPr>
            <w:tcW w:w="562" w:type="dxa"/>
            <w:shd w:val="clear" w:color="auto" w:fill="FBD4B4" w:themeFill="accent6" w:themeFillTint="66"/>
            <w:vAlign w:val="center"/>
          </w:tcPr>
          <w:p w:rsidR="00914CE3" w:rsidRDefault="002301C7">
            <w:pPr>
              <w:spacing w:line="300" w:lineRule="exact"/>
              <w:jc w:val="center"/>
              <w:rPr>
                <w:rFonts w:ascii="メイリオ" w:eastAsia="メイリオ" w:hAnsi="メイリオ"/>
              </w:rPr>
            </w:pPr>
            <w:r>
              <w:rPr>
                <w:rFonts w:ascii="メイリオ" w:eastAsia="メイリオ" w:hAnsi="メイリオ" w:hint="eastAsia"/>
              </w:rPr>
              <w:t>No</w:t>
            </w:r>
          </w:p>
        </w:tc>
        <w:tc>
          <w:tcPr>
            <w:tcW w:w="1281" w:type="dxa"/>
            <w:shd w:val="clear" w:color="auto" w:fill="FBD4B4" w:themeFill="accent6" w:themeFillTint="66"/>
            <w:vAlign w:val="center"/>
          </w:tcPr>
          <w:p w:rsidR="00914CE3" w:rsidRDefault="002301C7">
            <w:pPr>
              <w:spacing w:line="300" w:lineRule="exact"/>
              <w:jc w:val="center"/>
              <w:rPr>
                <w:rFonts w:ascii="メイリオ" w:eastAsia="メイリオ" w:hAnsi="メイリオ"/>
              </w:rPr>
            </w:pPr>
            <w:r>
              <w:rPr>
                <w:rFonts w:ascii="メイリオ" w:eastAsia="メイリオ" w:hAnsi="メイリオ" w:hint="eastAsia"/>
              </w:rPr>
              <w:t>記載</w:t>
            </w:r>
          </w:p>
        </w:tc>
        <w:tc>
          <w:tcPr>
            <w:tcW w:w="8363" w:type="dxa"/>
            <w:gridSpan w:val="14"/>
            <w:tcBorders>
              <w:bottom w:val="single" w:sz="18" w:space="0" w:color="auto"/>
            </w:tcBorders>
            <w:shd w:val="clear" w:color="auto" w:fill="FBD4B4" w:themeFill="accent6" w:themeFillTint="66"/>
            <w:vAlign w:val="center"/>
          </w:tcPr>
          <w:p w:rsidR="00914CE3" w:rsidRDefault="002301C7">
            <w:pPr>
              <w:spacing w:line="300" w:lineRule="exact"/>
              <w:jc w:val="center"/>
              <w:rPr>
                <w:rFonts w:ascii="メイリオ" w:eastAsia="メイリオ" w:hAnsi="メイリオ"/>
              </w:rPr>
            </w:pPr>
            <w:r>
              <w:rPr>
                <w:rFonts w:ascii="メイリオ" w:eastAsia="メイリオ" w:hAnsi="メイリオ" w:hint="eastAsia"/>
              </w:rPr>
              <w:t>記載欄</w:t>
            </w:r>
          </w:p>
        </w:tc>
      </w:tr>
      <w:tr w:rsidR="00914CE3">
        <w:trPr>
          <w:trHeight w:val="730"/>
        </w:trPr>
        <w:tc>
          <w:tcPr>
            <w:tcW w:w="562" w:type="dxa"/>
            <w:shd w:val="clear" w:color="auto" w:fill="FBD4B4" w:themeFill="accent6" w:themeFillTint="66"/>
            <w:vAlign w:val="center"/>
          </w:tcPr>
          <w:p w:rsidR="00914CE3" w:rsidRDefault="002301C7">
            <w:pPr>
              <w:spacing w:line="300" w:lineRule="exact"/>
              <w:jc w:val="center"/>
              <w:rPr>
                <w:rFonts w:ascii="メイリオ" w:eastAsia="メイリオ" w:hAnsi="メイリオ"/>
              </w:rPr>
            </w:pPr>
            <w:r>
              <w:rPr>
                <w:rFonts w:ascii="メイリオ" w:eastAsia="メイリオ" w:hAnsi="メイリオ" w:hint="eastAsia"/>
              </w:rPr>
              <w:t>１</w:t>
            </w:r>
          </w:p>
        </w:tc>
        <w:tc>
          <w:tcPr>
            <w:tcW w:w="1281" w:type="dxa"/>
            <w:tcBorders>
              <w:bottom w:val="single" w:sz="4" w:space="0" w:color="auto"/>
              <w:right w:val="single" w:sz="18" w:space="0" w:color="auto"/>
            </w:tcBorders>
            <w:shd w:val="clear" w:color="auto" w:fill="FBD4B4" w:themeFill="accent6" w:themeFillTint="66"/>
            <w:vAlign w:val="center"/>
          </w:tcPr>
          <w:p w:rsidR="00914CE3" w:rsidRDefault="002301C7">
            <w:pPr>
              <w:spacing w:line="300" w:lineRule="exact"/>
              <w:rPr>
                <w:rFonts w:ascii="メイリオ" w:eastAsia="メイリオ" w:hAnsi="メイリオ"/>
                <w:u w:val="dotted"/>
              </w:rPr>
            </w:pPr>
            <w:r>
              <w:rPr>
                <w:rFonts w:ascii="メイリオ" w:eastAsia="メイリオ" w:hAnsi="メイリオ" w:hint="eastAsia"/>
                <w:szCs w:val="21"/>
              </w:rPr>
              <w:t>法人名</w:t>
            </w:r>
          </w:p>
        </w:tc>
        <w:tc>
          <w:tcPr>
            <w:tcW w:w="8363" w:type="dxa"/>
            <w:gridSpan w:val="14"/>
            <w:tcBorders>
              <w:top w:val="single" w:sz="18" w:space="0" w:color="auto"/>
              <w:left w:val="single" w:sz="18" w:space="0" w:color="auto"/>
              <w:right w:val="single" w:sz="18" w:space="0" w:color="auto"/>
            </w:tcBorders>
            <w:vAlign w:val="center"/>
          </w:tcPr>
          <w:p w:rsidR="00914CE3" w:rsidRDefault="002301C7">
            <w:pPr>
              <w:spacing w:line="300" w:lineRule="exact"/>
              <w:rPr>
                <w:rFonts w:ascii="メイリオ" w:eastAsia="メイリオ" w:hAnsi="メイリオ"/>
                <w:sz w:val="12"/>
              </w:rPr>
            </w:pPr>
            <w:r>
              <w:rPr>
                <w:rFonts w:ascii="メイリオ" w:eastAsia="メイリオ" w:hAnsi="メイリオ" w:hint="eastAsia"/>
                <w:sz w:val="12"/>
                <w:u w:val="dotted"/>
              </w:rPr>
              <w:t xml:space="preserve">(フリガナ　　　　　　　　　　　　　　　　　　　　　　　　　　　　　　　　　　　　　　　　　　　　　　</w:t>
            </w:r>
            <w:r>
              <w:rPr>
                <w:rFonts w:ascii="メイリオ" w:eastAsia="メイリオ" w:hAnsi="メイリオ" w:hint="eastAsia"/>
                <w:sz w:val="12"/>
              </w:rPr>
              <w:t>)</w:t>
            </w:r>
          </w:p>
          <w:p w:rsidR="00914CE3" w:rsidRDefault="00914CE3">
            <w:pPr>
              <w:spacing w:line="300" w:lineRule="exact"/>
              <w:rPr>
                <w:rFonts w:ascii="メイリオ" w:eastAsia="メイリオ" w:hAnsi="メイリオ"/>
                <w:sz w:val="12"/>
              </w:rPr>
            </w:pPr>
          </w:p>
          <w:p w:rsidR="00914CE3" w:rsidRDefault="00914CE3">
            <w:pPr>
              <w:spacing w:line="300" w:lineRule="exact"/>
              <w:rPr>
                <w:rFonts w:ascii="メイリオ" w:eastAsia="メイリオ" w:hAnsi="メイリオ"/>
                <w:sz w:val="12"/>
              </w:rPr>
            </w:pPr>
          </w:p>
        </w:tc>
      </w:tr>
      <w:tr w:rsidR="005C5FF3" w:rsidTr="005E7005">
        <w:trPr>
          <w:trHeight w:val="644"/>
        </w:trPr>
        <w:tc>
          <w:tcPr>
            <w:tcW w:w="562" w:type="dxa"/>
            <w:vMerge w:val="restart"/>
            <w:shd w:val="clear" w:color="auto" w:fill="FBD4B4" w:themeFill="accent6" w:themeFillTint="66"/>
            <w:vAlign w:val="center"/>
          </w:tcPr>
          <w:p w:rsidR="005C5FF3" w:rsidRDefault="005C5FF3">
            <w:pPr>
              <w:spacing w:line="300" w:lineRule="exact"/>
              <w:jc w:val="center"/>
              <w:rPr>
                <w:rFonts w:ascii="メイリオ" w:eastAsia="メイリオ" w:hAnsi="メイリオ"/>
              </w:rPr>
            </w:pPr>
            <w:r>
              <w:rPr>
                <w:rFonts w:ascii="メイリオ" w:eastAsia="メイリオ" w:hAnsi="メイリオ" w:hint="eastAsia"/>
              </w:rPr>
              <w:t>２</w:t>
            </w:r>
          </w:p>
        </w:tc>
        <w:tc>
          <w:tcPr>
            <w:tcW w:w="1281" w:type="dxa"/>
            <w:vMerge w:val="restart"/>
            <w:tcBorders>
              <w:right w:val="single" w:sz="18" w:space="0" w:color="auto"/>
            </w:tcBorders>
            <w:shd w:val="clear" w:color="auto" w:fill="FBD4B4" w:themeFill="accent6" w:themeFillTint="66"/>
            <w:vAlign w:val="center"/>
          </w:tcPr>
          <w:p w:rsidR="005C5FF3" w:rsidRPr="005C5FF3" w:rsidRDefault="005C5FF3" w:rsidP="005C5FF3">
            <w:pPr>
              <w:spacing w:line="260" w:lineRule="exact"/>
              <w:rPr>
                <w:rFonts w:ascii="メイリオ" w:eastAsia="メイリオ" w:hAnsi="メイリオ"/>
                <w:sz w:val="20"/>
                <w:szCs w:val="21"/>
              </w:rPr>
            </w:pPr>
            <w:r w:rsidRPr="005C5FF3">
              <w:rPr>
                <w:rFonts w:ascii="メイリオ" w:eastAsia="メイリオ" w:hAnsi="メイリオ" w:hint="eastAsia"/>
                <w:sz w:val="20"/>
                <w:szCs w:val="21"/>
              </w:rPr>
              <w:t>代表者</w:t>
            </w:r>
          </w:p>
          <w:p w:rsidR="005C5FF3" w:rsidRPr="005C5FF3" w:rsidRDefault="005C5FF3" w:rsidP="005C5FF3">
            <w:pPr>
              <w:spacing w:line="260" w:lineRule="exact"/>
              <w:rPr>
                <w:rFonts w:ascii="メイリオ" w:eastAsia="メイリオ" w:hAnsi="メイリオ"/>
                <w:sz w:val="20"/>
                <w:szCs w:val="21"/>
              </w:rPr>
            </w:pPr>
            <w:r w:rsidRPr="005C5FF3">
              <w:rPr>
                <w:rFonts w:ascii="メイリオ" w:eastAsia="メイリオ" w:hAnsi="メイリオ" w:hint="eastAsia"/>
                <w:sz w:val="20"/>
                <w:szCs w:val="21"/>
              </w:rPr>
              <w:t>職・氏名</w:t>
            </w:r>
          </w:p>
          <w:p w:rsidR="005C5FF3" w:rsidRPr="005C5FF3" w:rsidRDefault="005C5FF3" w:rsidP="005C5FF3">
            <w:pPr>
              <w:spacing w:line="260" w:lineRule="exact"/>
              <w:rPr>
                <w:rFonts w:ascii="メイリオ" w:eastAsia="メイリオ" w:hAnsi="メイリオ"/>
                <w:sz w:val="20"/>
                <w:szCs w:val="21"/>
              </w:rPr>
            </w:pPr>
            <w:r w:rsidRPr="005C5FF3">
              <w:rPr>
                <w:rFonts w:ascii="メイリオ" w:eastAsia="メイリオ" w:hAnsi="メイリオ" w:hint="eastAsia"/>
                <w:sz w:val="20"/>
                <w:szCs w:val="21"/>
              </w:rPr>
              <w:t>生年月日</w:t>
            </w:r>
          </w:p>
          <w:p w:rsidR="005C5FF3" w:rsidRPr="009D44EE" w:rsidRDefault="005C5FF3" w:rsidP="005C5FF3">
            <w:pPr>
              <w:spacing w:line="260" w:lineRule="exact"/>
              <w:rPr>
                <w:rFonts w:ascii="メイリオ" w:eastAsia="メイリオ" w:hAnsi="メイリオ"/>
                <w:szCs w:val="21"/>
              </w:rPr>
            </w:pPr>
            <w:r w:rsidRPr="005C5FF3">
              <w:rPr>
                <w:rFonts w:ascii="メイリオ" w:eastAsia="メイリオ" w:hAnsi="メイリオ" w:hint="eastAsia"/>
                <w:sz w:val="20"/>
                <w:szCs w:val="21"/>
              </w:rPr>
              <w:t>・性別</w:t>
            </w:r>
          </w:p>
        </w:tc>
        <w:tc>
          <w:tcPr>
            <w:tcW w:w="6345" w:type="dxa"/>
            <w:gridSpan w:val="10"/>
            <w:vMerge w:val="restart"/>
            <w:tcBorders>
              <w:left w:val="single" w:sz="18" w:space="0" w:color="auto"/>
              <w:right w:val="single" w:sz="4" w:space="0" w:color="auto"/>
            </w:tcBorders>
            <w:vAlign w:val="center"/>
          </w:tcPr>
          <w:p w:rsidR="005C5FF3" w:rsidRPr="009D44EE" w:rsidRDefault="005C5FF3">
            <w:pPr>
              <w:spacing w:line="300" w:lineRule="exact"/>
              <w:rPr>
                <w:rFonts w:ascii="メイリオ" w:eastAsia="メイリオ" w:hAnsi="メイリオ"/>
                <w:sz w:val="12"/>
              </w:rPr>
            </w:pPr>
            <w:r w:rsidRPr="009D44EE">
              <w:rPr>
                <w:rFonts w:ascii="メイリオ" w:eastAsia="メイリオ" w:hAnsi="メイリオ" w:hint="eastAsia"/>
                <w:sz w:val="12"/>
                <w:u w:val="dotted"/>
              </w:rPr>
              <w:t xml:space="preserve">(フリガナ　　　　　　　　　　　　　　　　　　　　　　　　　　　　　　　　　　　　　　　　　　　　　　</w:t>
            </w:r>
            <w:r w:rsidRPr="009D44EE">
              <w:rPr>
                <w:rFonts w:ascii="メイリオ" w:eastAsia="メイリオ" w:hAnsi="メイリオ" w:hint="eastAsia"/>
                <w:sz w:val="12"/>
              </w:rPr>
              <w:t>)</w:t>
            </w:r>
          </w:p>
          <w:p w:rsidR="005C5FF3" w:rsidRDefault="005C5FF3">
            <w:pPr>
              <w:spacing w:line="300" w:lineRule="exact"/>
              <w:rPr>
                <w:rFonts w:ascii="メイリオ" w:eastAsia="メイリオ" w:hAnsi="メイリオ"/>
                <w:sz w:val="18"/>
              </w:rPr>
            </w:pPr>
            <w:r w:rsidRPr="009D44EE">
              <w:rPr>
                <w:rFonts w:ascii="メイリオ" w:eastAsia="メイリオ" w:hAnsi="メイリオ" w:hint="eastAsia"/>
                <w:sz w:val="18"/>
              </w:rPr>
              <w:t>（役職・氏名）</w:t>
            </w:r>
          </w:p>
          <w:p w:rsidR="005C5FF3" w:rsidRPr="005C5FF3" w:rsidRDefault="005C5FF3">
            <w:pPr>
              <w:spacing w:line="300" w:lineRule="exact"/>
              <w:rPr>
                <w:rFonts w:ascii="メイリオ" w:eastAsia="メイリオ" w:hAnsi="メイリオ"/>
                <w:sz w:val="18"/>
              </w:rPr>
            </w:pPr>
            <w:bookmarkStart w:id="0" w:name="_GoBack"/>
            <w:bookmarkEnd w:id="0"/>
          </w:p>
        </w:tc>
        <w:tc>
          <w:tcPr>
            <w:tcW w:w="2018" w:type="dxa"/>
            <w:gridSpan w:val="4"/>
            <w:tcBorders>
              <w:left w:val="single" w:sz="4" w:space="0" w:color="auto"/>
              <w:bottom w:val="single" w:sz="2" w:space="0" w:color="auto"/>
              <w:right w:val="single" w:sz="18" w:space="0" w:color="auto"/>
            </w:tcBorders>
            <w:vAlign w:val="center"/>
          </w:tcPr>
          <w:p w:rsidR="005C5FF3" w:rsidRPr="009D44EE" w:rsidRDefault="005C5FF3" w:rsidP="005C5FF3">
            <w:pPr>
              <w:widowControl/>
              <w:snapToGrid w:val="0"/>
              <w:jc w:val="left"/>
              <w:rPr>
                <w:rFonts w:ascii="メイリオ" w:eastAsia="メイリオ" w:hAnsi="メイリオ"/>
                <w:sz w:val="12"/>
                <w:u w:val="dotted"/>
              </w:rPr>
            </w:pPr>
            <w:r w:rsidRPr="009D44EE">
              <w:rPr>
                <w:rFonts w:ascii="メイリオ" w:eastAsia="メイリオ" w:hAnsi="メイリオ" w:hint="eastAsia"/>
                <w:sz w:val="12"/>
                <w:u w:val="dotted"/>
              </w:rPr>
              <w:t>М・T・S・H（いずれか〇）</w:t>
            </w:r>
          </w:p>
          <w:p w:rsidR="005C5FF3" w:rsidRPr="009D44EE" w:rsidRDefault="005C5FF3" w:rsidP="005C5FF3">
            <w:pPr>
              <w:widowControl/>
              <w:snapToGrid w:val="0"/>
              <w:jc w:val="left"/>
              <w:rPr>
                <w:rFonts w:ascii="メイリオ" w:eastAsia="メイリオ" w:hAnsi="メイリオ"/>
                <w:sz w:val="12"/>
                <w:u w:val="dotted"/>
              </w:rPr>
            </w:pPr>
            <w:r w:rsidRPr="009D44EE">
              <w:rPr>
                <w:rFonts w:ascii="メイリオ" w:eastAsia="メイリオ" w:hAnsi="メイリオ" w:hint="eastAsia"/>
                <w:sz w:val="12"/>
                <w:u w:val="dotted"/>
              </w:rPr>
              <w:t xml:space="preserve">　　　　年　　　月　　　日</w:t>
            </w:r>
          </w:p>
        </w:tc>
      </w:tr>
      <w:tr w:rsidR="005C5FF3" w:rsidTr="005E7005">
        <w:trPr>
          <w:trHeight w:val="349"/>
        </w:trPr>
        <w:tc>
          <w:tcPr>
            <w:tcW w:w="562" w:type="dxa"/>
            <w:vMerge/>
            <w:shd w:val="clear" w:color="auto" w:fill="FBD4B4" w:themeFill="accent6" w:themeFillTint="66"/>
            <w:vAlign w:val="center"/>
          </w:tcPr>
          <w:p w:rsidR="005C5FF3" w:rsidRDefault="005C5FF3">
            <w:pPr>
              <w:spacing w:line="300" w:lineRule="exact"/>
              <w:jc w:val="center"/>
              <w:rPr>
                <w:rFonts w:ascii="メイリオ" w:eastAsia="メイリオ" w:hAnsi="メイリオ"/>
              </w:rPr>
            </w:pPr>
          </w:p>
        </w:tc>
        <w:tc>
          <w:tcPr>
            <w:tcW w:w="1281" w:type="dxa"/>
            <w:vMerge/>
            <w:tcBorders>
              <w:bottom w:val="single" w:sz="4" w:space="0" w:color="auto"/>
              <w:right w:val="single" w:sz="18" w:space="0" w:color="auto"/>
            </w:tcBorders>
            <w:shd w:val="clear" w:color="auto" w:fill="FBD4B4" w:themeFill="accent6" w:themeFillTint="66"/>
            <w:vAlign w:val="center"/>
          </w:tcPr>
          <w:p w:rsidR="005C5FF3" w:rsidRPr="005C5FF3" w:rsidRDefault="005C5FF3" w:rsidP="005C5FF3">
            <w:pPr>
              <w:spacing w:line="260" w:lineRule="exact"/>
              <w:rPr>
                <w:rFonts w:ascii="メイリオ" w:eastAsia="メイリオ" w:hAnsi="メイリオ"/>
                <w:sz w:val="20"/>
                <w:szCs w:val="21"/>
              </w:rPr>
            </w:pPr>
          </w:p>
        </w:tc>
        <w:tc>
          <w:tcPr>
            <w:tcW w:w="6345" w:type="dxa"/>
            <w:gridSpan w:val="10"/>
            <w:vMerge/>
            <w:tcBorders>
              <w:left w:val="single" w:sz="18" w:space="0" w:color="auto"/>
              <w:right w:val="single" w:sz="4" w:space="0" w:color="auto"/>
            </w:tcBorders>
            <w:vAlign w:val="center"/>
          </w:tcPr>
          <w:p w:rsidR="005C5FF3" w:rsidRPr="009D44EE" w:rsidRDefault="005C5FF3">
            <w:pPr>
              <w:spacing w:line="300" w:lineRule="exact"/>
              <w:rPr>
                <w:rFonts w:ascii="メイリオ" w:eastAsia="メイリオ" w:hAnsi="メイリオ"/>
                <w:sz w:val="12"/>
                <w:u w:val="dotted"/>
              </w:rPr>
            </w:pPr>
          </w:p>
        </w:tc>
        <w:tc>
          <w:tcPr>
            <w:tcW w:w="2018" w:type="dxa"/>
            <w:gridSpan w:val="4"/>
            <w:tcBorders>
              <w:top w:val="single" w:sz="2" w:space="0" w:color="auto"/>
              <w:left w:val="single" w:sz="4" w:space="0" w:color="auto"/>
              <w:right w:val="single" w:sz="18" w:space="0" w:color="auto"/>
            </w:tcBorders>
            <w:vAlign w:val="center"/>
          </w:tcPr>
          <w:p w:rsidR="005C5FF3" w:rsidRPr="009D44EE" w:rsidRDefault="005E7005" w:rsidP="002301C7">
            <w:pPr>
              <w:jc w:val="left"/>
              <w:rPr>
                <w:rFonts w:ascii="メイリオ" w:eastAsia="メイリオ" w:hAnsi="メイリオ"/>
                <w:sz w:val="12"/>
                <w:u w:val="dotted"/>
              </w:rPr>
            </w:pPr>
            <w:r>
              <w:rPr>
                <w:rFonts w:ascii="メイリオ" w:eastAsia="メイリオ" w:hAnsi="メイリオ" w:hint="eastAsia"/>
                <w:sz w:val="12"/>
                <w:u w:val="dotted"/>
              </w:rPr>
              <w:t>性別： 男 ・ 女（いずれか〇）</w:t>
            </w:r>
            <w:r w:rsidR="005C5FF3">
              <w:rPr>
                <w:rFonts w:ascii="メイリオ" w:eastAsia="メイリオ" w:hAnsi="メイリオ" w:hint="eastAsia"/>
                <w:sz w:val="12"/>
                <w:u w:val="dotted"/>
              </w:rPr>
              <w:t xml:space="preserve">　</w:t>
            </w:r>
          </w:p>
        </w:tc>
      </w:tr>
      <w:tr w:rsidR="00914CE3">
        <w:trPr>
          <w:trHeight w:val="1836"/>
        </w:trPr>
        <w:tc>
          <w:tcPr>
            <w:tcW w:w="562" w:type="dxa"/>
            <w:shd w:val="clear" w:color="auto" w:fill="FBD4B4" w:themeFill="accent6" w:themeFillTint="66"/>
            <w:vAlign w:val="center"/>
          </w:tcPr>
          <w:p w:rsidR="00914CE3" w:rsidRDefault="002301C7">
            <w:pPr>
              <w:spacing w:line="300" w:lineRule="exact"/>
              <w:jc w:val="center"/>
              <w:rPr>
                <w:rFonts w:ascii="メイリオ" w:eastAsia="メイリオ" w:hAnsi="メイリオ"/>
              </w:rPr>
            </w:pPr>
            <w:r>
              <w:rPr>
                <w:rFonts w:ascii="メイリオ" w:eastAsia="メイリオ" w:hAnsi="メイリオ" w:hint="eastAsia"/>
              </w:rPr>
              <w:t>３</w:t>
            </w:r>
          </w:p>
        </w:tc>
        <w:tc>
          <w:tcPr>
            <w:tcW w:w="1281" w:type="dxa"/>
            <w:tcBorders>
              <w:bottom w:val="single" w:sz="4" w:space="0" w:color="auto"/>
              <w:right w:val="single" w:sz="18" w:space="0" w:color="auto"/>
            </w:tcBorders>
            <w:shd w:val="clear" w:color="auto" w:fill="FBD4B4" w:themeFill="accent6" w:themeFillTint="66"/>
            <w:vAlign w:val="center"/>
          </w:tcPr>
          <w:p w:rsidR="00914CE3" w:rsidRDefault="002301C7">
            <w:pPr>
              <w:spacing w:line="240" w:lineRule="exact"/>
              <w:rPr>
                <w:rFonts w:ascii="メイリオ" w:eastAsia="メイリオ" w:hAnsi="メイリオ"/>
              </w:rPr>
            </w:pPr>
            <w:r>
              <w:rPr>
                <w:rFonts w:ascii="メイリオ" w:eastAsia="メイリオ" w:hAnsi="メイリオ" w:hint="eastAsia"/>
              </w:rPr>
              <w:t>業種（日本標準産業分類）</w:t>
            </w:r>
          </w:p>
          <w:p w:rsidR="00914CE3" w:rsidRDefault="002301C7">
            <w:pPr>
              <w:spacing w:line="240" w:lineRule="exact"/>
              <w:rPr>
                <w:rFonts w:ascii="メイリオ" w:eastAsia="メイリオ" w:hAnsi="メイリオ"/>
                <w:szCs w:val="21"/>
              </w:rPr>
            </w:pPr>
            <w:r>
              <w:rPr>
                <w:rFonts w:ascii="メイリオ" w:eastAsia="メイリオ" w:hAnsi="メイリオ" w:hint="eastAsia"/>
                <w:sz w:val="18"/>
              </w:rPr>
              <w:t>※該当するものを丸で囲む</w:t>
            </w:r>
          </w:p>
        </w:tc>
        <w:tc>
          <w:tcPr>
            <w:tcW w:w="8363" w:type="dxa"/>
            <w:gridSpan w:val="14"/>
            <w:tcBorders>
              <w:left w:val="single" w:sz="18" w:space="0" w:color="auto"/>
              <w:right w:val="single" w:sz="18" w:space="0" w:color="auto"/>
            </w:tcBorders>
            <w:vAlign w:val="center"/>
          </w:tcPr>
          <w:p w:rsidR="00914CE3" w:rsidRDefault="002301C7">
            <w:pPr>
              <w:spacing w:line="300" w:lineRule="exact"/>
              <w:rPr>
                <w:rFonts w:ascii="メイリオ" w:eastAsia="メイリオ" w:hAnsi="メイリオ"/>
                <w:color w:val="000000" w:themeColor="text1"/>
                <w:sz w:val="18"/>
              </w:rPr>
            </w:pPr>
            <w:r>
              <w:rPr>
                <w:rFonts w:ascii="メイリオ" w:eastAsia="メイリオ" w:hAnsi="メイリオ" w:hint="eastAsia"/>
                <w:color w:val="000000" w:themeColor="text1"/>
                <w:sz w:val="18"/>
              </w:rPr>
              <w:t xml:space="preserve">Ａ-１：農業　A-２：林業　Ｂ：漁業　Ｃ：鉱業、採石業、砂利採取業　Ｄ：建設業　Ｅ：製造業　</w:t>
            </w:r>
          </w:p>
          <w:p w:rsidR="00914CE3" w:rsidRDefault="002301C7">
            <w:pPr>
              <w:spacing w:line="300" w:lineRule="exact"/>
              <w:rPr>
                <w:rFonts w:ascii="メイリオ" w:eastAsia="メイリオ" w:hAnsi="メイリオ"/>
                <w:sz w:val="18"/>
              </w:rPr>
            </w:pPr>
            <w:r>
              <w:rPr>
                <w:rFonts w:ascii="メイリオ" w:eastAsia="メイリオ" w:hAnsi="メイリオ" w:hint="eastAsia"/>
                <w:color w:val="000000" w:themeColor="text1"/>
                <w:sz w:val="18"/>
              </w:rPr>
              <w:t>Ｆ：電気・ガス・熱供給・水道業</w:t>
            </w:r>
            <w:r>
              <w:rPr>
                <w:rFonts w:ascii="メイリオ" w:eastAsia="メイリオ" w:hAnsi="メイリオ" w:hint="eastAsia"/>
                <w:sz w:val="18"/>
              </w:rPr>
              <w:t xml:space="preserve">　Ｇ：情報通信業　Ｈ：運輸業、郵便業　Ｉ：卸売業、小売業　</w:t>
            </w:r>
          </w:p>
          <w:p w:rsidR="00914CE3" w:rsidRDefault="002301C7">
            <w:pPr>
              <w:spacing w:line="300" w:lineRule="exact"/>
              <w:rPr>
                <w:rFonts w:ascii="メイリオ" w:eastAsia="メイリオ" w:hAnsi="メイリオ"/>
                <w:sz w:val="18"/>
              </w:rPr>
            </w:pPr>
            <w:r>
              <w:rPr>
                <w:rFonts w:ascii="メイリオ" w:eastAsia="メイリオ" w:hAnsi="メイリオ" w:hint="eastAsia"/>
                <w:sz w:val="18"/>
              </w:rPr>
              <w:t xml:space="preserve">Ｊ：金融業、保険業　Ｋ：不動産業、物品賃貸業　Ｌ：学術研究、専門・技術サービス業　</w:t>
            </w:r>
          </w:p>
          <w:p w:rsidR="00914CE3" w:rsidRDefault="002301C7">
            <w:pPr>
              <w:spacing w:line="300" w:lineRule="exact"/>
              <w:rPr>
                <w:rFonts w:ascii="メイリオ" w:eastAsia="メイリオ" w:hAnsi="メイリオ"/>
                <w:sz w:val="18"/>
              </w:rPr>
            </w:pPr>
            <w:r>
              <w:rPr>
                <w:rFonts w:ascii="メイリオ" w:eastAsia="メイリオ" w:hAnsi="メイリオ" w:hint="eastAsia"/>
                <w:sz w:val="18"/>
              </w:rPr>
              <w:t xml:space="preserve">Ｍ：宿泊業、飲食サービス業　Ｎ：生活関連サービス業、娯楽業　Ｏ：教育、学習支援業　</w:t>
            </w:r>
          </w:p>
          <w:p w:rsidR="00914CE3" w:rsidRDefault="002301C7">
            <w:pPr>
              <w:spacing w:line="300" w:lineRule="exact"/>
              <w:rPr>
                <w:rFonts w:ascii="メイリオ" w:eastAsia="メイリオ" w:hAnsi="メイリオ"/>
                <w:sz w:val="18"/>
              </w:rPr>
            </w:pPr>
            <w:r>
              <w:rPr>
                <w:rFonts w:ascii="メイリオ" w:eastAsia="メイリオ" w:hAnsi="メイリオ" w:hint="eastAsia"/>
                <w:sz w:val="18"/>
              </w:rPr>
              <w:t xml:space="preserve">Ｐ：医療、福祉　Ｑ：複合サービス事業　Ｒ：サービス業（他に分類されないもの）　</w:t>
            </w:r>
          </w:p>
          <w:p w:rsidR="00914CE3" w:rsidRDefault="002301C7">
            <w:pPr>
              <w:spacing w:line="300" w:lineRule="exact"/>
              <w:rPr>
                <w:rFonts w:ascii="メイリオ" w:eastAsia="メイリオ" w:hAnsi="メイリオ"/>
                <w:sz w:val="18"/>
                <w:u w:val="dotted"/>
              </w:rPr>
            </w:pPr>
            <w:r>
              <w:rPr>
                <w:rFonts w:ascii="メイリオ" w:eastAsia="メイリオ" w:hAnsi="メイリオ" w:hint="eastAsia"/>
                <w:sz w:val="18"/>
              </w:rPr>
              <w:t>Ｓ：公務（他に分類されるものを除く）　Ｔ：分類不能の産業</w:t>
            </w:r>
          </w:p>
        </w:tc>
      </w:tr>
      <w:tr w:rsidR="00914CE3">
        <w:trPr>
          <w:trHeight w:val="703"/>
        </w:trPr>
        <w:tc>
          <w:tcPr>
            <w:tcW w:w="562" w:type="dxa"/>
            <w:shd w:val="clear" w:color="auto" w:fill="FBD4B4" w:themeFill="accent6" w:themeFillTint="66"/>
            <w:vAlign w:val="center"/>
          </w:tcPr>
          <w:p w:rsidR="00914CE3" w:rsidRDefault="002301C7">
            <w:pPr>
              <w:spacing w:line="300" w:lineRule="exact"/>
              <w:jc w:val="center"/>
              <w:rPr>
                <w:rFonts w:ascii="メイリオ" w:eastAsia="メイリオ" w:hAnsi="メイリオ"/>
              </w:rPr>
            </w:pPr>
            <w:r>
              <w:rPr>
                <w:rFonts w:ascii="メイリオ" w:eastAsia="メイリオ" w:hAnsi="メイリオ" w:hint="eastAsia"/>
              </w:rPr>
              <w:t>４</w:t>
            </w:r>
          </w:p>
        </w:tc>
        <w:tc>
          <w:tcPr>
            <w:tcW w:w="1281" w:type="dxa"/>
            <w:tcBorders>
              <w:right w:val="single" w:sz="18" w:space="0" w:color="auto"/>
            </w:tcBorders>
            <w:shd w:val="clear" w:color="auto" w:fill="FBD4B4" w:themeFill="accent6" w:themeFillTint="66"/>
            <w:vAlign w:val="center"/>
          </w:tcPr>
          <w:p w:rsidR="00914CE3" w:rsidRDefault="002301C7">
            <w:pPr>
              <w:spacing w:line="300" w:lineRule="exact"/>
              <w:rPr>
                <w:rFonts w:ascii="メイリオ" w:eastAsia="メイリオ" w:hAnsi="メイリオ"/>
              </w:rPr>
            </w:pPr>
            <w:r>
              <w:rPr>
                <w:rFonts w:ascii="メイリオ" w:eastAsia="メイリオ" w:hAnsi="メイリオ" w:hint="eastAsia"/>
                <w:szCs w:val="21"/>
              </w:rPr>
              <w:t>本店所在地</w:t>
            </w:r>
          </w:p>
        </w:tc>
        <w:tc>
          <w:tcPr>
            <w:tcW w:w="8363" w:type="dxa"/>
            <w:gridSpan w:val="14"/>
            <w:tcBorders>
              <w:left w:val="single" w:sz="18" w:space="0" w:color="auto"/>
              <w:right w:val="single" w:sz="18" w:space="0" w:color="auto"/>
            </w:tcBorders>
            <w:vAlign w:val="center"/>
          </w:tcPr>
          <w:p w:rsidR="00914CE3" w:rsidRDefault="002301C7">
            <w:pPr>
              <w:spacing w:line="300" w:lineRule="exact"/>
              <w:rPr>
                <w:rFonts w:ascii="メイリオ" w:eastAsia="メイリオ" w:hAnsi="メイリオ"/>
                <w:sz w:val="22"/>
              </w:rPr>
            </w:pPr>
            <w:r>
              <w:rPr>
                <w:rFonts w:ascii="メイリオ" w:eastAsia="メイリオ" w:hAnsi="メイリオ" w:hint="eastAsia"/>
                <w:sz w:val="22"/>
              </w:rPr>
              <w:t>〒</w:t>
            </w:r>
          </w:p>
          <w:p w:rsidR="00914CE3" w:rsidRDefault="002301C7">
            <w:pPr>
              <w:spacing w:line="300" w:lineRule="exact"/>
              <w:rPr>
                <w:rFonts w:ascii="メイリオ" w:eastAsia="メイリオ" w:hAnsi="メイリオ"/>
                <w:sz w:val="22"/>
              </w:rPr>
            </w:pPr>
            <w:r>
              <w:rPr>
                <w:rFonts w:ascii="メイリオ" w:eastAsia="メイリオ" w:hAnsi="メイリオ"/>
                <w:sz w:val="22"/>
              </w:rPr>
              <w:t xml:space="preserve">　</w:t>
            </w:r>
          </w:p>
        </w:tc>
      </w:tr>
      <w:tr w:rsidR="00914CE3">
        <w:trPr>
          <w:trHeight w:val="517"/>
        </w:trPr>
        <w:tc>
          <w:tcPr>
            <w:tcW w:w="562" w:type="dxa"/>
            <w:shd w:val="clear" w:color="auto" w:fill="FBD4B4" w:themeFill="accent6" w:themeFillTint="66"/>
            <w:vAlign w:val="center"/>
          </w:tcPr>
          <w:p w:rsidR="00914CE3" w:rsidRDefault="002301C7">
            <w:pPr>
              <w:spacing w:line="300" w:lineRule="exact"/>
              <w:jc w:val="center"/>
              <w:rPr>
                <w:rFonts w:ascii="メイリオ" w:eastAsia="メイリオ" w:hAnsi="メイリオ"/>
              </w:rPr>
            </w:pPr>
            <w:r>
              <w:rPr>
                <w:rFonts w:ascii="メイリオ" w:eastAsia="メイリオ" w:hAnsi="メイリオ" w:hint="eastAsia"/>
              </w:rPr>
              <w:t>５</w:t>
            </w:r>
          </w:p>
        </w:tc>
        <w:tc>
          <w:tcPr>
            <w:tcW w:w="1281" w:type="dxa"/>
            <w:tcBorders>
              <w:right w:val="single" w:sz="18" w:space="0" w:color="auto"/>
            </w:tcBorders>
            <w:shd w:val="clear" w:color="auto" w:fill="FBD4B4" w:themeFill="accent6" w:themeFillTint="66"/>
            <w:vAlign w:val="center"/>
          </w:tcPr>
          <w:p w:rsidR="00914CE3" w:rsidRDefault="002301C7">
            <w:pPr>
              <w:spacing w:line="300" w:lineRule="exact"/>
              <w:rPr>
                <w:rFonts w:ascii="メイリオ" w:eastAsia="メイリオ" w:hAnsi="メイリオ"/>
              </w:rPr>
            </w:pPr>
            <w:r>
              <w:rPr>
                <w:rFonts w:ascii="メイリオ" w:eastAsia="メイリオ" w:hAnsi="メイリオ" w:hint="eastAsia"/>
                <w:szCs w:val="21"/>
              </w:rPr>
              <w:t>担当者氏名</w:t>
            </w:r>
          </w:p>
        </w:tc>
        <w:tc>
          <w:tcPr>
            <w:tcW w:w="8363" w:type="dxa"/>
            <w:gridSpan w:val="14"/>
            <w:tcBorders>
              <w:left w:val="single" w:sz="18" w:space="0" w:color="auto"/>
              <w:right w:val="single" w:sz="18" w:space="0" w:color="auto"/>
            </w:tcBorders>
            <w:vAlign w:val="center"/>
          </w:tcPr>
          <w:p w:rsidR="00914CE3" w:rsidRDefault="00914CE3">
            <w:pPr>
              <w:spacing w:line="300" w:lineRule="exact"/>
              <w:rPr>
                <w:rFonts w:ascii="メイリオ" w:eastAsia="メイリオ" w:hAnsi="メイリオ"/>
              </w:rPr>
            </w:pPr>
          </w:p>
        </w:tc>
      </w:tr>
      <w:tr w:rsidR="00914CE3">
        <w:trPr>
          <w:trHeight w:val="505"/>
        </w:trPr>
        <w:tc>
          <w:tcPr>
            <w:tcW w:w="562" w:type="dxa"/>
            <w:shd w:val="clear" w:color="auto" w:fill="FBD4B4" w:themeFill="accent6" w:themeFillTint="66"/>
            <w:vAlign w:val="center"/>
          </w:tcPr>
          <w:p w:rsidR="00914CE3" w:rsidRDefault="002301C7">
            <w:pPr>
              <w:spacing w:line="300" w:lineRule="exact"/>
              <w:jc w:val="center"/>
              <w:rPr>
                <w:rFonts w:ascii="メイリオ" w:eastAsia="メイリオ" w:hAnsi="メイリオ"/>
              </w:rPr>
            </w:pPr>
            <w:r>
              <w:rPr>
                <w:rFonts w:ascii="メイリオ" w:eastAsia="メイリオ" w:hAnsi="メイリオ" w:hint="eastAsia"/>
              </w:rPr>
              <w:t>６</w:t>
            </w:r>
          </w:p>
        </w:tc>
        <w:tc>
          <w:tcPr>
            <w:tcW w:w="1281" w:type="dxa"/>
            <w:tcBorders>
              <w:right w:val="single" w:sz="18" w:space="0" w:color="auto"/>
            </w:tcBorders>
            <w:shd w:val="clear" w:color="auto" w:fill="FBD4B4" w:themeFill="accent6" w:themeFillTint="66"/>
            <w:vAlign w:val="center"/>
          </w:tcPr>
          <w:p w:rsidR="00914CE3" w:rsidRDefault="002301C7">
            <w:pPr>
              <w:snapToGrid w:val="0"/>
              <w:spacing w:line="240" w:lineRule="exact"/>
              <w:rPr>
                <w:rFonts w:ascii="メイリオ" w:eastAsia="メイリオ" w:hAnsi="メイリオ"/>
              </w:rPr>
            </w:pPr>
            <w:r>
              <w:rPr>
                <w:rFonts w:ascii="メイリオ" w:eastAsia="メイリオ" w:hAnsi="メイリオ" w:hint="eastAsia"/>
                <w:szCs w:val="21"/>
              </w:rPr>
              <w:t>電話番号（連絡先）</w:t>
            </w:r>
          </w:p>
        </w:tc>
        <w:tc>
          <w:tcPr>
            <w:tcW w:w="8363" w:type="dxa"/>
            <w:gridSpan w:val="14"/>
            <w:tcBorders>
              <w:left w:val="single" w:sz="18" w:space="0" w:color="auto"/>
              <w:right w:val="single" w:sz="18" w:space="0" w:color="auto"/>
            </w:tcBorders>
            <w:vAlign w:val="center"/>
          </w:tcPr>
          <w:p w:rsidR="00914CE3" w:rsidRDefault="002301C7">
            <w:pPr>
              <w:spacing w:line="300" w:lineRule="exact"/>
              <w:rPr>
                <w:rFonts w:ascii="メイリオ" w:eastAsia="メイリオ" w:hAnsi="メイリオ"/>
              </w:rPr>
            </w:pPr>
            <w:r>
              <w:rPr>
                <w:rFonts w:ascii="メイリオ" w:eastAsia="メイリオ" w:hAnsi="メイリオ" w:hint="eastAsia"/>
              </w:rPr>
              <w:t>℡</w:t>
            </w:r>
          </w:p>
        </w:tc>
      </w:tr>
      <w:tr w:rsidR="00914CE3">
        <w:trPr>
          <w:trHeight w:val="490"/>
        </w:trPr>
        <w:tc>
          <w:tcPr>
            <w:tcW w:w="562" w:type="dxa"/>
            <w:shd w:val="clear" w:color="auto" w:fill="FBD4B4" w:themeFill="accent6" w:themeFillTint="66"/>
            <w:vAlign w:val="center"/>
          </w:tcPr>
          <w:p w:rsidR="00914CE3" w:rsidRDefault="002301C7">
            <w:pPr>
              <w:spacing w:line="300" w:lineRule="exact"/>
              <w:jc w:val="center"/>
              <w:rPr>
                <w:rFonts w:ascii="メイリオ" w:eastAsia="メイリオ" w:hAnsi="メイリオ"/>
              </w:rPr>
            </w:pPr>
            <w:r>
              <w:rPr>
                <w:rFonts w:ascii="メイリオ" w:eastAsia="メイリオ" w:hAnsi="メイリオ" w:hint="eastAsia"/>
              </w:rPr>
              <w:t>７</w:t>
            </w:r>
          </w:p>
        </w:tc>
        <w:tc>
          <w:tcPr>
            <w:tcW w:w="1281" w:type="dxa"/>
            <w:tcBorders>
              <w:bottom w:val="single" w:sz="4" w:space="0" w:color="auto"/>
              <w:right w:val="single" w:sz="18" w:space="0" w:color="auto"/>
            </w:tcBorders>
            <w:shd w:val="clear" w:color="auto" w:fill="FBD4B4" w:themeFill="accent6" w:themeFillTint="66"/>
            <w:vAlign w:val="center"/>
          </w:tcPr>
          <w:p w:rsidR="00914CE3" w:rsidRDefault="002301C7">
            <w:pPr>
              <w:spacing w:line="300" w:lineRule="exact"/>
              <w:rPr>
                <w:rFonts w:ascii="メイリオ" w:eastAsia="メイリオ" w:hAnsi="メイリオ"/>
              </w:rPr>
            </w:pPr>
            <w:r>
              <w:rPr>
                <w:rFonts w:ascii="メイリオ" w:eastAsia="メイリオ" w:hAnsi="メイリオ" w:hint="eastAsia"/>
              </w:rPr>
              <w:t>法人番号</w:t>
            </w:r>
          </w:p>
        </w:tc>
        <w:tc>
          <w:tcPr>
            <w:tcW w:w="643" w:type="dxa"/>
            <w:tcBorders>
              <w:left w:val="single" w:sz="18" w:space="0" w:color="auto"/>
              <w:bottom w:val="single" w:sz="18" w:space="0" w:color="auto"/>
              <w:right w:val="single" w:sz="4" w:space="0" w:color="auto"/>
            </w:tcBorders>
            <w:vAlign w:val="center"/>
          </w:tcPr>
          <w:p w:rsidR="00914CE3" w:rsidRDefault="00914CE3">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914CE3" w:rsidRDefault="00914CE3">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914CE3" w:rsidRDefault="00914CE3">
            <w:pPr>
              <w:spacing w:line="300" w:lineRule="exact"/>
              <w:rPr>
                <w:rFonts w:ascii="メイリオ" w:eastAsia="メイリオ" w:hAnsi="メイリオ"/>
              </w:rPr>
            </w:pPr>
          </w:p>
        </w:tc>
        <w:tc>
          <w:tcPr>
            <w:tcW w:w="644" w:type="dxa"/>
            <w:tcBorders>
              <w:left w:val="single" w:sz="4" w:space="0" w:color="auto"/>
              <w:bottom w:val="single" w:sz="18" w:space="0" w:color="auto"/>
              <w:right w:val="single" w:sz="4" w:space="0" w:color="auto"/>
            </w:tcBorders>
            <w:vAlign w:val="center"/>
          </w:tcPr>
          <w:p w:rsidR="00914CE3" w:rsidRDefault="00914CE3">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914CE3" w:rsidRDefault="00914CE3">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914CE3" w:rsidRDefault="00914CE3">
            <w:pPr>
              <w:spacing w:line="300" w:lineRule="exact"/>
              <w:rPr>
                <w:rFonts w:ascii="メイリオ" w:eastAsia="メイリオ" w:hAnsi="メイリオ"/>
              </w:rPr>
            </w:pPr>
          </w:p>
        </w:tc>
        <w:tc>
          <w:tcPr>
            <w:tcW w:w="644" w:type="dxa"/>
            <w:tcBorders>
              <w:left w:val="single" w:sz="4" w:space="0" w:color="auto"/>
              <w:bottom w:val="single" w:sz="18" w:space="0" w:color="auto"/>
              <w:right w:val="single" w:sz="4" w:space="0" w:color="auto"/>
            </w:tcBorders>
            <w:vAlign w:val="center"/>
          </w:tcPr>
          <w:p w:rsidR="00914CE3" w:rsidRDefault="00914CE3">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914CE3" w:rsidRDefault="00914CE3">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914CE3" w:rsidRDefault="00914CE3">
            <w:pPr>
              <w:spacing w:line="300" w:lineRule="exact"/>
              <w:rPr>
                <w:rFonts w:ascii="メイリオ" w:eastAsia="メイリオ" w:hAnsi="メイリオ"/>
              </w:rPr>
            </w:pPr>
          </w:p>
        </w:tc>
        <w:tc>
          <w:tcPr>
            <w:tcW w:w="644" w:type="dxa"/>
            <w:gridSpan w:val="2"/>
            <w:tcBorders>
              <w:left w:val="single" w:sz="4" w:space="0" w:color="auto"/>
              <w:bottom w:val="single" w:sz="18" w:space="0" w:color="auto"/>
              <w:right w:val="single" w:sz="4" w:space="0" w:color="auto"/>
            </w:tcBorders>
            <w:vAlign w:val="center"/>
          </w:tcPr>
          <w:p w:rsidR="00914CE3" w:rsidRDefault="00914CE3">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914CE3" w:rsidRDefault="00914CE3">
            <w:pPr>
              <w:spacing w:line="300" w:lineRule="exact"/>
              <w:rPr>
                <w:rFonts w:ascii="メイリオ" w:eastAsia="メイリオ" w:hAnsi="メイリオ"/>
              </w:rPr>
            </w:pPr>
          </w:p>
        </w:tc>
        <w:tc>
          <w:tcPr>
            <w:tcW w:w="643" w:type="dxa"/>
            <w:tcBorders>
              <w:left w:val="single" w:sz="4" w:space="0" w:color="auto"/>
              <w:bottom w:val="single" w:sz="18" w:space="0" w:color="auto"/>
              <w:right w:val="single" w:sz="4" w:space="0" w:color="auto"/>
            </w:tcBorders>
            <w:vAlign w:val="center"/>
          </w:tcPr>
          <w:p w:rsidR="00914CE3" w:rsidRDefault="00914CE3">
            <w:pPr>
              <w:spacing w:line="300" w:lineRule="exact"/>
              <w:rPr>
                <w:rFonts w:ascii="メイリオ" w:eastAsia="メイリオ" w:hAnsi="メイリオ"/>
              </w:rPr>
            </w:pPr>
          </w:p>
        </w:tc>
        <w:tc>
          <w:tcPr>
            <w:tcW w:w="644" w:type="dxa"/>
            <w:tcBorders>
              <w:left w:val="single" w:sz="4" w:space="0" w:color="auto"/>
              <w:bottom w:val="single" w:sz="18" w:space="0" w:color="auto"/>
              <w:right w:val="single" w:sz="18" w:space="0" w:color="auto"/>
            </w:tcBorders>
            <w:vAlign w:val="center"/>
          </w:tcPr>
          <w:p w:rsidR="00914CE3" w:rsidRDefault="00914CE3">
            <w:pPr>
              <w:spacing w:line="300" w:lineRule="exact"/>
              <w:rPr>
                <w:rFonts w:ascii="メイリオ" w:eastAsia="メイリオ" w:hAnsi="メイリオ"/>
              </w:rPr>
            </w:pPr>
          </w:p>
        </w:tc>
      </w:tr>
    </w:tbl>
    <w:p w:rsidR="00914CE3" w:rsidRDefault="002301C7">
      <w:pPr>
        <w:widowControl/>
        <w:jc w:val="left"/>
        <w:rPr>
          <w:rFonts w:asciiTheme="majorEastAsia" w:eastAsiaTheme="majorEastAsia" w:hAnsiTheme="majorEastAsia"/>
          <w:b/>
        </w:rPr>
      </w:pPr>
      <w:r>
        <w:rPr>
          <w:rFonts w:asciiTheme="majorEastAsia" w:eastAsiaTheme="majorEastAsia" w:hAnsiTheme="majorEastAsia" w:hint="eastAsia"/>
          <w:b/>
          <w:sz w:val="24"/>
        </w:rPr>
        <w:t>３　売上高（事業収入）　※№3.4の両方を満たす必要があります。</w:t>
      </w:r>
    </w:p>
    <w:tbl>
      <w:tblPr>
        <w:tblStyle w:val="a7"/>
        <w:tblW w:w="10206" w:type="dxa"/>
        <w:tblInd w:w="108" w:type="dxa"/>
        <w:tblLayout w:type="fixed"/>
        <w:tblLook w:val="04A0" w:firstRow="1" w:lastRow="0" w:firstColumn="1" w:lastColumn="0" w:noHBand="0" w:noVBand="1"/>
      </w:tblPr>
      <w:tblGrid>
        <w:gridCol w:w="568"/>
        <w:gridCol w:w="2267"/>
        <w:gridCol w:w="3685"/>
        <w:gridCol w:w="3686"/>
      </w:tblGrid>
      <w:tr w:rsidR="00914CE3">
        <w:trPr>
          <w:trHeight w:val="275"/>
        </w:trPr>
        <w:tc>
          <w:tcPr>
            <w:tcW w:w="568" w:type="dxa"/>
            <w:shd w:val="clear" w:color="auto" w:fill="FBD4B4" w:themeFill="accent6" w:themeFillTint="66"/>
            <w:vAlign w:val="center"/>
          </w:tcPr>
          <w:p w:rsidR="00914CE3" w:rsidRDefault="002301C7">
            <w:pPr>
              <w:spacing w:line="300" w:lineRule="exact"/>
              <w:jc w:val="center"/>
              <w:rPr>
                <w:rFonts w:ascii="メイリオ" w:eastAsia="メイリオ" w:hAnsi="メイリオ"/>
              </w:rPr>
            </w:pPr>
            <w:r>
              <w:rPr>
                <w:rFonts w:ascii="メイリオ" w:eastAsia="メイリオ" w:hAnsi="メイリオ" w:hint="eastAsia"/>
              </w:rPr>
              <w:t>No</w:t>
            </w:r>
          </w:p>
        </w:tc>
        <w:tc>
          <w:tcPr>
            <w:tcW w:w="2267" w:type="dxa"/>
            <w:shd w:val="clear" w:color="auto" w:fill="FBD4B4" w:themeFill="accent6" w:themeFillTint="66"/>
            <w:vAlign w:val="center"/>
          </w:tcPr>
          <w:p w:rsidR="00914CE3" w:rsidRDefault="002301C7">
            <w:pPr>
              <w:spacing w:line="300" w:lineRule="exact"/>
              <w:jc w:val="center"/>
              <w:rPr>
                <w:rFonts w:ascii="メイリオ" w:eastAsia="メイリオ" w:hAnsi="メイリオ"/>
              </w:rPr>
            </w:pPr>
            <w:r>
              <w:rPr>
                <w:rFonts w:ascii="メイリオ" w:eastAsia="メイリオ" w:hAnsi="メイリオ" w:hint="eastAsia"/>
              </w:rPr>
              <w:t>記載事項</w:t>
            </w:r>
          </w:p>
        </w:tc>
        <w:tc>
          <w:tcPr>
            <w:tcW w:w="7371" w:type="dxa"/>
            <w:gridSpan w:val="2"/>
            <w:tcBorders>
              <w:bottom w:val="single" w:sz="18" w:space="0" w:color="auto"/>
            </w:tcBorders>
            <w:shd w:val="clear" w:color="auto" w:fill="FBD4B4" w:themeFill="accent6" w:themeFillTint="66"/>
            <w:vAlign w:val="center"/>
          </w:tcPr>
          <w:p w:rsidR="00914CE3" w:rsidRDefault="002301C7">
            <w:pPr>
              <w:spacing w:line="300" w:lineRule="exact"/>
              <w:jc w:val="center"/>
              <w:rPr>
                <w:rFonts w:ascii="メイリオ" w:eastAsia="メイリオ" w:hAnsi="メイリオ"/>
              </w:rPr>
            </w:pPr>
            <w:r>
              <w:rPr>
                <w:rFonts w:ascii="メイリオ" w:eastAsia="メイリオ" w:hAnsi="メイリオ" w:hint="eastAsia"/>
              </w:rPr>
              <w:t>記載欄</w:t>
            </w:r>
          </w:p>
        </w:tc>
      </w:tr>
      <w:tr w:rsidR="00914CE3">
        <w:trPr>
          <w:trHeight w:val="588"/>
        </w:trPr>
        <w:tc>
          <w:tcPr>
            <w:tcW w:w="568" w:type="dxa"/>
            <w:tcBorders>
              <w:bottom w:val="single" w:sz="6" w:space="0" w:color="auto"/>
            </w:tcBorders>
            <w:shd w:val="clear" w:color="auto" w:fill="FBD4B4" w:themeFill="accent6" w:themeFillTint="66"/>
            <w:vAlign w:val="center"/>
          </w:tcPr>
          <w:p w:rsidR="00914CE3" w:rsidRDefault="002301C7">
            <w:pPr>
              <w:spacing w:line="300" w:lineRule="exact"/>
              <w:ind w:firstLineChars="50" w:firstLine="105"/>
              <w:rPr>
                <w:rFonts w:ascii="メイリオ" w:eastAsia="メイリオ" w:hAnsi="メイリオ"/>
              </w:rPr>
            </w:pPr>
            <w:r>
              <w:rPr>
                <w:rFonts w:ascii="メイリオ" w:eastAsia="メイリオ" w:hAnsi="メイリオ" w:hint="eastAsia"/>
              </w:rPr>
              <w:t>１</w:t>
            </w:r>
          </w:p>
        </w:tc>
        <w:tc>
          <w:tcPr>
            <w:tcW w:w="2267" w:type="dxa"/>
            <w:tcBorders>
              <w:bottom w:val="single" w:sz="6" w:space="0" w:color="auto"/>
              <w:right w:val="single" w:sz="18" w:space="0" w:color="auto"/>
            </w:tcBorders>
            <w:shd w:val="clear" w:color="auto" w:fill="FBD4B4" w:themeFill="accent6" w:themeFillTint="66"/>
            <w:vAlign w:val="center"/>
          </w:tcPr>
          <w:p w:rsidR="00914CE3" w:rsidRDefault="002301C7">
            <w:pPr>
              <w:spacing w:line="300" w:lineRule="exact"/>
              <w:rPr>
                <w:rFonts w:ascii="メイリオ" w:eastAsia="メイリオ" w:hAnsi="メイリオ"/>
                <w:sz w:val="20"/>
                <w:szCs w:val="18"/>
              </w:rPr>
            </w:pPr>
            <w:r>
              <w:rPr>
                <w:rFonts w:ascii="メイリオ" w:eastAsia="メイリオ" w:hAnsi="メイリオ" w:hint="eastAsia"/>
                <w:sz w:val="20"/>
                <w:szCs w:val="18"/>
              </w:rPr>
              <w:t>売上高を比較する期間</w:t>
            </w:r>
          </w:p>
          <w:p w:rsidR="00914CE3" w:rsidRDefault="002301C7">
            <w:pPr>
              <w:spacing w:line="300" w:lineRule="exact"/>
              <w:rPr>
                <w:rFonts w:ascii="メイリオ" w:eastAsia="メイリオ" w:hAnsi="メイリオ"/>
                <w:sz w:val="16"/>
                <w:szCs w:val="18"/>
              </w:rPr>
            </w:pPr>
            <w:r>
              <w:rPr>
                <w:rFonts w:ascii="メイリオ" w:eastAsia="メイリオ" w:hAnsi="メイリオ" w:hint="eastAsia"/>
                <w:sz w:val="20"/>
                <w:szCs w:val="18"/>
              </w:rPr>
              <w:t xml:space="preserve">　※いずれかを選択</w:t>
            </w:r>
          </w:p>
        </w:tc>
        <w:tc>
          <w:tcPr>
            <w:tcW w:w="7371" w:type="dxa"/>
            <w:gridSpan w:val="2"/>
            <w:tcBorders>
              <w:top w:val="single" w:sz="18" w:space="0" w:color="auto"/>
              <w:left w:val="single" w:sz="18" w:space="0" w:color="auto"/>
              <w:bottom w:val="single" w:sz="6" w:space="0" w:color="auto"/>
              <w:right w:val="single" w:sz="18" w:space="0" w:color="auto"/>
            </w:tcBorders>
            <w:shd w:val="clear" w:color="auto" w:fill="auto"/>
            <w:vAlign w:val="center"/>
          </w:tcPr>
          <w:p w:rsidR="00914CE3" w:rsidRDefault="002301C7">
            <w:pPr>
              <w:spacing w:line="300" w:lineRule="exact"/>
              <w:ind w:firstLineChars="50" w:firstLine="105"/>
              <w:jc w:val="center"/>
              <w:rPr>
                <w:rFonts w:ascii="メイリオ" w:eastAsia="メイリオ" w:hAnsi="メイリオ"/>
                <w:sz w:val="16"/>
                <w:szCs w:val="21"/>
              </w:rPr>
            </w:pPr>
            <w:r>
              <w:rPr>
                <w:rFonts w:ascii="メイリオ" w:eastAsia="メイリオ" w:hAnsi="メイリオ" w:hint="eastAsia"/>
                <w:szCs w:val="21"/>
              </w:rPr>
              <w:t>□１月～1</w:t>
            </w:r>
            <w:r>
              <w:rPr>
                <w:rFonts w:ascii="メイリオ" w:eastAsia="メイリオ" w:hAnsi="メイリオ"/>
                <w:szCs w:val="21"/>
              </w:rPr>
              <w:t>0</w:t>
            </w:r>
            <w:r>
              <w:rPr>
                <w:rFonts w:ascii="メイリオ" w:eastAsia="メイリオ" w:hAnsi="メイリオ" w:hint="eastAsia"/>
                <w:szCs w:val="21"/>
              </w:rPr>
              <w:t>月　□１月～1</w:t>
            </w:r>
            <w:r>
              <w:rPr>
                <w:rFonts w:ascii="メイリオ" w:eastAsia="メイリオ" w:hAnsi="メイリオ"/>
                <w:szCs w:val="21"/>
              </w:rPr>
              <w:t>1</w:t>
            </w:r>
            <w:r>
              <w:rPr>
                <w:rFonts w:ascii="メイリオ" w:eastAsia="メイリオ" w:hAnsi="メイリオ" w:hint="eastAsia"/>
                <w:szCs w:val="21"/>
              </w:rPr>
              <w:t>月　　□１月～1</w:t>
            </w:r>
            <w:r>
              <w:rPr>
                <w:rFonts w:ascii="メイリオ" w:eastAsia="メイリオ" w:hAnsi="メイリオ"/>
                <w:szCs w:val="21"/>
              </w:rPr>
              <w:t>2</w:t>
            </w:r>
            <w:r>
              <w:rPr>
                <w:rFonts w:ascii="メイリオ" w:eastAsia="メイリオ" w:hAnsi="メイリオ" w:hint="eastAsia"/>
                <w:szCs w:val="21"/>
              </w:rPr>
              <w:t xml:space="preserve">月　　</w:t>
            </w:r>
          </w:p>
        </w:tc>
      </w:tr>
      <w:tr w:rsidR="00914CE3">
        <w:trPr>
          <w:trHeight w:val="1466"/>
        </w:trPr>
        <w:tc>
          <w:tcPr>
            <w:tcW w:w="568" w:type="dxa"/>
            <w:shd w:val="clear" w:color="auto" w:fill="FBD4B4" w:themeFill="accent6" w:themeFillTint="66"/>
            <w:vAlign w:val="center"/>
          </w:tcPr>
          <w:p w:rsidR="00914CE3" w:rsidRDefault="002301C7">
            <w:pPr>
              <w:spacing w:line="300" w:lineRule="exact"/>
              <w:ind w:firstLineChars="50" w:firstLine="105"/>
              <w:rPr>
                <w:rFonts w:ascii="メイリオ" w:eastAsia="メイリオ" w:hAnsi="メイリオ"/>
              </w:rPr>
            </w:pPr>
            <w:r>
              <w:rPr>
                <w:rFonts w:ascii="メイリオ" w:eastAsia="メイリオ" w:hAnsi="メイリオ" w:hint="eastAsia"/>
              </w:rPr>
              <w:t>２</w:t>
            </w:r>
          </w:p>
        </w:tc>
        <w:tc>
          <w:tcPr>
            <w:tcW w:w="2267" w:type="dxa"/>
            <w:tcBorders>
              <w:right w:val="single" w:sz="18" w:space="0" w:color="auto"/>
            </w:tcBorders>
            <w:shd w:val="clear" w:color="auto" w:fill="FBD4B4" w:themeFill="accent6" w:themeFillTint="66"/>
            <w:vAlign w:val="center"/>
          </w:tcPr>
          <w:p w:rsidR="00914CE3" w:rsidRDefault="002301C7">
            <w:pPr>
              <w:spacing w:line="300" w:lineRule="exact"/>
              <w:rPr>
                <w:rFonts w:ascii="メイリオ" w:eastAsia="メイリオ" w:hAnsi="メイリオ"/>
                <w:sz w:val="20"/>
                <w:szCs w:val="18"/>
              </w:rPr>
            </w:pPr>
            <w:r>
              <w:rPr>
                <w:rFonts w:ascii="メイリオ" w:eastAsia="メイリオ" w:hAnsi="メイリオ" w:hint="eastAsia"/>
                <w:sz w:val="20"/>
                <w:szCs w:val="18"/>
              </w:rPr>
              <w:t>選択した期間の売上高（事業収入）</w:t>
            </w:r>
          </w:p>
          <w:p w:rsidR="00914CE3" w:rsidRDefault="002301C7">
            <w:pPr>
              <w:snapToGrid w:val="0"/>
              <w:spacing w:line="240" w:lineRule="exact"/>
              <w:rPr>
                <w:rFonts w:ascii="メイリオ" w:eastAsia="メイリオ" w:hAnsi="メイリオ"/>
                <w:sz w:val="20"/>
                <w:szCs w:val="18"/>
              </w:rPr>
            </w:pPr>
            <w:r>
              <w:rPr>
                <w:rFonts w:ascii="メイリオ" w:eastAsia="メイリオ" w:hAnsi="メイリオ" w:hint="eastAsia"/>
                <w:sz w:val="16"/>
                <w:szCs w:val="18"/>
                <w:u w:val="single"/>
              </w:rPr>
              <w:t>※売上高に消費税及び行政等からの補助金等が含まれる場合は、除して記載</w:t>
            </w:r>
            <w:r>
              <w:rPr>
                <w:rFonts w:ascii="メイリオ" w:eastAsia="メイリオ" w:hAnsi="メイリオ" w:hint="eastAsia"/>
                <w:sz w:val="16"/>
                <w:szCs w:val="18"/>
              </w:rPr>
              <w:t>。</w:t>
            </w:r>
          </w:p>
        </w:tc>
        <w:tc>
          <w:tcPr>
            <w:tcW w:w="3685" w:type="dxa"/>
            <w:tcBorders>
              <w:top w:val="single" w:sz="6" w:space="0" w:color="auto"/>
              <w:left w:val="single" w:sz="18" w:space="0" w:color="auto"/>
              <w:bottom w:val="single" w:sz="6" w:space="0" w:color="auto"/>
              <w:right w:val="single" w:sz="6" w:space="0" w:color="auto"/>
            </w:tcBorders>
            <w:shd w:val="clear" w:color="auto" w:fill="auto"/>
          </w:tcPr>
          <w:p w:rsidR="00914CE3" w:rsidRDefault="002301C7">
            <w:pPr>
              <w:spacing w:line="300" w:lineRule="exact"/>
              <w:ind w:firstLineChars="50" w:firstLine="105"/>
              <w:rPr>
                <w:rFonts w:ascii="メイリオ" w:eastAsia="メイリオ" w:hAnsi="メイリオ"/>
                <w:szCs w:val="21"/>
              </w:rPr>
            </w:pPr>
            <w:r>
              <w:rPr>
                <w:rFonts w:ascii="メイリオ" w:eastAsia="メイリオ" w:hAnsi="メイリオ" w:hint="eastAsia"/>
                <w:szCs w:val="21"/>
              </w:rPr>
              <w:t>令和４年</w:t>
            </w:r>
          </w:p>
          <w:p w:rsidR="00914CE3" w:rsidRDefault="00914CE3">
            <w:pPr>
              <w:spacing w:line="300" w:lineRule="exact"/>
              <w:rPr>
                <w:rFonts w:ascii="メイリオ" w:eastAsia="メイリオ" w:hAnsi="メイリオ"/>
                <w:szCs w:val="21"/>
              </w:rPr>
            </w:pPr>
          </w:p>
          <w:p w:rsidR="00914CE3" w:rsidRDefault="00914CE3">
            <w:pPr>
              <w:spacing w:line="300" w:lineRule="exact"/>
              <w:rPr>
                <w:rFonts w:ascii="メイリオ" w:eastAsia="メイリオ" w:hAnsi="メイリオ"/>
                <w:szCs w:val="21"/>
              </w:rPr>
            </w:pPr>
          </w:p>
          <w:p w:rsidR="00914CE3" w:rsidRDefault="002301C7">
            <w:pPr>
              <w:spacing w:line="300" w:lineRule="exact"/>
              <w:ind w:firstLineChars="50" w:firstLine="105"/>
              <w:rPr>
                <w:rFonts w:ascii="メイリオ" w:eastAsia="メイリオ" w:hAnsi="メイリオ"/>
                <w:szCs w:val="21"/>
                <w:u w:val="single"/>
              </w:rPr>
            </w:pPr>
            <w:r>
              <w:rPr>
                <w:rFonts w:ascii="メイリオ" w:eastAsia="メイリオ" w:hAnsi="メイリオ" w:hint="eastAsia"/>
                <w:szCs w:val="21"/>
                <w:u w:val="single"/>
              </w:rPr>
              <w:t xml:space="preserve">　　　　　　　　　　　　円</w:t>
            </w:r>
            <w:r>
              <w:rPr>
                <w:rFonts w:ascii="メイリオ" w:eastAsia="メイリオ" w:hAnsi="メイリオ" w:hint="eastAsia"/>
                <w:sz w:val="28"/>
                <w:szCs w:val="21"/>
                <w:u w:val="single"/>
              </w:rPr>
              <w:t>（A）</w:t>
            </w:r>
          </w:p>
          <w:p w:rsidR="00914CE3" w:rsidRDefault="002301C7">
            <w:pPr>
              <w:snapToGrid w:val="0"/>
              <w:spacing w:line="300" w:lineRule="exact"/>
              <w:rPr>
                <w:rFonts w:ascii="メイリオ" w:eastAsia="メイリオ" w:hAnsi="メイリオ"/>
                <w:sz w:val="18"/>
                <w:szCs w:val="21"/>
              </w:rPr>
            </w:pPr>
            <w:r>
              <w:rPr>
                <w:rFonts w:ascii="メイリオ" w:eastAsia="メイリオ" w:hAnsi="メイリオ" w:hint="eastAsia"/>
                <w:sz w:val="16"/>
                <w:szCs w:val="21"/>
              </w:rPr>
              <w:t>※対象期間（令和4年1月～1</w:t>
            </w:r>
            <w:r>
              <w:rPr>
                <w:rFonts w:ascii="メイリオ" w:eastAsia="メイリオ" w:hAnsi="メイリオ"/>
                <w:sz w:val="16"/>
                <w:szCs w:val="21"/>
              </w:rPr>
              <w:t>0</w:t>
            </w:r>
            <w:r>
              <w:rPr>
                <w:rFonts w:ascii="メイリオ" w:eastAsia="メイリオ" w:hAnsi="メイリオ" w:hint="eastAsia"/>
                <w:sz w:val="16"/>
                <w:szCs w:val="21"/>
              </w:rPr>
              <w:t>月、1</w:t>
            </w:r>
            <w:r>
              <w:rPr>
                <w:rFonts w:ascii="メイリオ" w:eastAsia="メイリオ" w:hAnsi="メイリオ"/>
                <w:sz w:val="16"/>
                <w:szCs w:val="21"/>
              </w:rPr>
              <w:t>1</w:t>
            </w:r>
            <w:r>
              <w:rPr>
                <w:rFonts w:ascii="メイリオ" w:eastAsia="メイリオ" w:hAnsi="メイリオ" w:hint="eastAsia"/>
                <w:sz w:val="16"/>
                <w:szCs w:val="21"/>
              </w:rPr>
              <w:t>月又は1</w:t>
            </w:r>
            <w:r>
              <w:rPr>
                <w:rFonts w:ascii="メイリオ" w:eastAsia="メイリオ" w:hAnsi="メイリオ"/>
                <w:sz w:val="16"/>
                <w:szCs w:val="21"/>
              </w:rPr>
              <w:t>2</w:t>
            </w:r>
            <w:r>
              <w:rPr>
                <w:rFonts w:ascii="メイリオ" w:eastAsia="メイリオ" w:hAnsi="メイリオ" w:hint="eastAsia"/>
                <w:sz w:val="16"/>
                <w:szCs w:val="21"/>
              </w:rPr>
              <w:t>月）の売上高確認書（様式第３号）で売上高を計算の上、記載すること。</w:t>
            </w:r>
          </w:p>
        </w:tc>
        <w:tc>
          <w:tcPr>
            <w:tcW w:w="3686" w:type="dxa"/>
            <w:tcBorders>
              <w:top w:val="single" w:sz="6" w:space="0" w:color="auto"/>
              <w:left w:val="single" w:sz="6" w:space="0" w:color="auto"/>
              <w:bottom w:val="single" w:sz="6" w:space="0" w:color="auto"/>
              <w:right w:val="single" w:sz="18" w:space="0" w:color="auto"/>
            </w:tcBorders>
            <w:shd w:val="clear" w:color="auto" w:fill="auto"/>
          </w:tcPr>
          <w:p w:rsidR="00914CE3" w:rsidRDefault="002301C7">
            <w:pPr>
              <w:spacing w:line="300" w:lineRule="exact"/>
              <w:ind w:firstLineChars="50" w:firstLine="105"/>
              <w:rPr>
                <w:rFonts w:ascii="メイリオ" w:eastAsia="メイリオ" w:hAnsi="メイリオ"/>
                <w:szCs w:val="21"/>
              </w:rPr>
            </w:pPr>
            <w:r>
              <w:rPr>
                <w:rFonts w:ascii="メイリオ" w:eastAsia="メイリオ" w:hAnsi="メイリオ" w:hint="eastAsia"/>
                <w:szCs w:val="21"/>
              </w:rPr>
              <w:t>令和３年　　　　□申請特例（注）</w:t>
            </w:r>
          </w:p>
          <w:p w:rsidR="00914CE3" w:rsidRDefault="00914CE3">
            <w:pPr>
              <w:spacing w:line="300" w:lineRule="exact"/>
              <w:ind w:firstLineChars="50" w:firstLine="105"/>
              <w:rPr>
                <w:rFonts w:ascii="メイリオ" w:eastAsia="メイリオ" w:hAnsi="メイリオ"/>
                <w:szCs w:val="21"/>
              </w:rPr>
            </w:pPr>
          </w:p>
          <w:p w:rsidR="00914CE3" w:rsidRDefault="00914CE3">
            <w:pPr>
              <w:spacing w:line="300" w:lineRule="exact"/>
              <w:ind w:firstLineChars="50" w:firstLine="105"/>
              <w:rPr>
                <w:rFonts w:ascii="メイリオ" w:eastAsia="メイリオ" w:hAnsi="メイリオ"/>
                <w:szCs w:val="21"/>
              </w:rPr>
            </w:pPr>
          </w:p>
          <w:p w:rsidR="00914CE3" w:rsidRDefault="002301C7">
            <w:pPr>
              <w:spacing w:line="300" w:lineRule="exact"/>
              <w:ind w:firstLineChars="50" w:firstLine="105"/>
              <w:rPr>
                <w:rFonts w:ascii="メイリオ" w:eastAsia="メイリオ" w:hAnsi="メイリオ"/>
                <w:szCs w:val="21"/>
                <w:u w:val="single"/>
              </w:rPr>
            </w:pPr>
            <w:r>
              <w:rPr>
                <w:rFonts w:ascii="メイリオ" w:eastAsia="メイリオ" w:hAnsi="メイリオ" w:hint="eastAsia"/>
                <w:szCs w:val="21"/>
                <w:u w:val="single"/>
              </w:rPr>
              <w:t xml:space="preserve">　　　　　　　　　　　　円</w:t>
            </w:r>
            <w:r>
              <w:rPr>
                <w:rFonts w:ascii="メイリオ" w:eastAsia="メイリオ" w:hAnsi="メイリオ" w:hint="eastAsia"/>
                <w:sz w:val="28"/>
                <w:szCs w:val="21"/>
                <w:u w:val="single"/>
              </w:rPr>
              <w:t>（B）</w:t>
            </w:r>
          </w:p>
          <w:p w:rsidR="00914CE3" w:rsidRDefault="002301C7">
            <w:pPr>
              <w:spacing w:line="300" w:lineRule="exact"/>
              <w:rPr>
                <w:rFonts w:ascii="メイリオ" w:eastAsia="メイリオ" w:hAnsi="メイリオ"/>
                <w:szCs w:val="21"/>
              </w:rPr>
            </w:pPr>
            <w:r>
              <w:rPr>
                <w:rFonts w:ascii="メイリオ" w:eastAsia="メイリオ" w:hAnsi="メイリオ" w:hint="eastAsia"/>
                <w:sz w:val="18"/>
                <w:szCs w:val="21"/>
              </w:rPr>
              <w:t>※確定申告書等の売上高（事業収入）を確認できる書類の数字を基に、補助金等を除いた額を記載すること。</w:t>
            </w:r>
          </w:p>
        </w:tc>
      </w:tr>
      <w:tr w:rsidR="00914CE3">
        <w:trPr>
          <w:trHeight w:val="785"/>
        </w:trPr>
        <w:tc>
          <w:tcPr>
            <w:tcW w:w="568" w:type="dxa"/>
            <w:shd w:val="clear" w:color="auto" w:fill="FBD4B4" w:themeFill="accent6" w:themeFillTint="66"/>
            <w:vAlign w:val="center"/>
          </w:tcPr>
          <w:p w:rsidR="00914CE3" w:rsidRDefault="002301C7">
            <w:pPr>
              <w:spacing w:line="300" w:lineRule="exact"/>
              <w:ind w:firstLineChars="50" w:firstLine="105"/>
              <w:rPr>
                <w:rFonts w:ascii="メイリオ" w:eastAsia="メイリオ" w:hAnsi="メイリオ"/>
              </w:rPr>
            </w:pPr>
            <w:r>
              <w:rPr>
                <w:rFonts w:ascii="メイリオ" w:eastAsia="メイリオ" w:hAnsi="メイリオ" w:hint="eastAsia"/>
              </w:rPr>
              <w:t>３</w:t>
            </w:r>
          </w:p>
        </w:tc>
        <w:tc>
          <w:tcPr>
            <w:tcW w:w="2267" w:type="dxa"/>
            <w:tcBorders>
              <w:right w:val="single" w:sz="18" w:space="0" w:color="auto"/>
            </w:tcBorders>
            <w:shd w:val="clear" w:color="auto" w:fill="FBD4B4" w:themeFill="accent6" w:themeFillTint="66"/>
            <w:vAlign w:val="center"/>
          </w:tcPr>
          <w:p w:rsidR="00914CE3" w:rsidRDefault="002301C7">
            <w:pPr>
              <w:spacing w:line="300" w:lineRule="exact"/>
              <w:jc w:val="center"/>
              <w:rPr>
                <w:rFonts w:ascii="メイリオ" w:eastAsia="メイリオ" w:hAnsi="メイリオ"/>
                <w:sz w:val="16"/>
                <w:szCs w:val="18"/>
              </w:rPr>
            </w:pPr>
            <w:r>
              <w:rPr>
                <w:rFonts w:ascii="メイリオ" w:eastAsia="メイリオ" w:hAnsi="メイリオ" w:hint="eastAsia"/>
                <w:sz w:val="20"/>
                <w:szCs w:val="18"/>
              </w:rPr>
              <w:t>売上の減少率</w:t>
            </w:r>
          </w:p>
        </w:tc>
        <w:tc>
          <w:tcPr>
            <w:tcW w:w="7371" w:type="dxa"/>
            <w:gridSpan w:val="2"/>
            <w:tcBorders>
              <w:top w:val="single" w:sz="6" w:space="0" w:color="auto"/>
              <w:left w:val="single" w:sz="18" w:space="0" w:color="auto"/>
              <w:bottom w:val="single" w:sz="6" w:space="0" w:color="auto"/>
              <w:right w:val="single" w:sz="18" w:space="0" w:color="auto"/>
            </w:tcBorders>
            <w:shd w:val="clear" w:color="auto" w:fill="auto"/>
            <w:vAlign w:val="center"/>
          </w:tcPr>
          <w:p w:rsidR="00914CE3" w:rsidRDefault="002301C7">
            <w:pPr>
              <w:spacing w:line="300" w:lineRule="exact"/>
              <w:rPr>
                <w:rFonts w:ascii="メイリオ" w:eastAsia="メイリオ" w:hAnsi="メイリオ"/>
                <w:u w:val="single"/>
              </w:rPr>
            </w:pPr>
            <w:r>
              <w:rPr>
                <w:rFonts w:ascii="メイリオ" w:eastAsia="メイリオ" w:hAnsi="メイリオ" w:hint="eastAsia"/>
              </w:rPr>
              <w:t xml:space="preserve">（Ｂ―Ａ）÷Ｂ×１００＝　</w:t>
            </w:r>
            <w:r>
              <w:rPr>
                <w:rFonts w:ascii="メイリオ" w:eastAsia="メイリオ" w:hAnsi="メイリオ" w:hint="eastAsia"/>
                <w:u w:val="single"/>
              </w:rPr>
              <w:t xml:space="preserve">　　　　　　　　　％　</w:t>
            </w:r>
            <w:r>
              <w:rPr>
                <w:rFonts w:ascii="メイリオ" w:eastAsia="メイリオ" w:hAnsi="メイリオ" w:hint="eastAsia"/>
              </w:rPr>
              <w:t>※</w:t>
            </w:r>
            <w:r>
              <w:rPr>
                <w:rFonts w:ascii="メイリオ" w:eastAsia="メイリオ" w:hAnsi="メイリオ"/>
              </w:rPr>
              <w:t>2</w:t>
            </w:r>
            <w:r>
              <w:rPr>
                <w:rFonts w:ascii="メイリオ" w:eastAsia="メイリオ" w:hAnsi="メイリオ" w:hint="eastAsia"/>
              </w:rPr>
              <w:t>0％以上であること</w:t>
            </w:r>
          </w:p>
        </w:tc>
      </w:tr>
      <w:tr w:rsidR="00914CE3">
        <w:trPr>
          <w:trHeight w:val="785"/>
        </w:trPr>
        <w:tc>
          <w:tcPr>
            <w:tcW w:w="568" w:type="dxa"/>
            <w:shd w:val="clear" w:color="auto" w:fill="FBD4B4" w:themeFill="accent6" w:themeFillTint="66"/>
            <w:vAlign w:val="center"/>
          </w:tcPr>
          <w:p w:rsidR="00914CE3" w:rsidRDefault="002301C7">
            <w:pPr>
              <w:spacing w:line="300" w:lineRule="exact"/>
              <w:ind w:firstLineChars="50" w:firstLine="105"/>
              <w:rPr>
                <w:rFonts w:ascii="メイリオ" w:eastAsia="メイリオ" w:hAnsi="メイリオ"/>
              </w:rPr>
            </w:pPr>
            <w:r>
              <w:rPr>
                <w:rFonts w:ascii="メイリオ" w:eastAsia="メイリオ" w:hAnsi="メイリオ" w:hint="eastAsia"/>
              </w:rPr>
              <w:t>４</w:t>
            </w:r>
          </w:p>
        </w:tc>
        <w:tc>
          <w:tcPr>
            <w:tcW w:w="2267" w:type="dxa"/>
            <w:tcBorders>
              <w:right w:val="single" w:sz="18" w:space="0" w:color="auto"/>
            </w:tcBorders>
            <w:shd w:val="clear" w:color="auto" w:fill="FBD4B4" w:themeFill="accent6" w:themeFillTint="66"/>
            <w:vAlign w:val="center"/>
          </w:tcPr>
          <w:p w:rsidR="00914CE3" w:rsidRDefault="002301C7">
            <w:pPr>
              <w:spacing w:line="300" w:lineRule="exact"/>
              <w:jc w:val="center"/>
              <w:rPr>
                <w:rFonts w:ascii="メイリオ" w:eastAsia="メイリオ" w:hAnsi="メイリオ"/>
                <w:sz w:val="20"/>
                <w:szCs w:val="18"/>
              </w:rPr>
            </w:pPr>
            <w:r>
              <w:rPr>
                <w:rFonts w:ascii="メイリオ" w:eastAsia="メイリオ" w:hAnsi="メイリオ" w:hint="eastAsia"/>
                <w:sz w:val="20"/>
                <w:szCs w:val="18"/>
              </w:rPr>
              <w:t>令和３年１月～1</w:t>
            </w:r>
            <w:r>
              <w:rPr>
                <w:rFonts w:ascii="メイリオ" w:eastAsia="メイリオ" w:hAnsi="メイリオ"/>
                <w:sz w:val="20"/>
                <w:szCs w:val="18"/>
              </w:rPr>
              <w:t>2</w:t>
            </w:r>
            <w:r>
              <w:rPr>
                <w:rFonts w:ascii="メイリオ" w:eastAsia="メイリオ" w:hAnsi="メイリオ" w:hint="eastAsia"/>
                <w:sz w:val="20"/>
                <w:szCs w:val="18"/>
              </w:rPr>
              <w:t>月の売上高（事業収入）</w:t>
            </w:r>
          </w:p>
          <w:p w:rsidR="00914CE3" w:rsidRDefault="002301C7">
            <w:pPr>
              <w:snapToGrid w:val="0"/>
              <w:spacing w:line="220" w:lineRule="exact"/>
              <w:jc w:val="center"/>
              <w:rPr>
                <w:rFonts w:ascii="メイリオ" w:eastAsia="メイリオ" w:hAnsi="メイリオ"/>
                <w:sz w:val="20"/>
                <w:szCs w:val="18"/>
              </w:rPr>
            </w:pPr>
            <w:r>
              <w:rPr>
                <w:rFonts w:ascii="メイリオ" w:eastAsia="メイリオ" w:hAnsi="メイリオ" w:hint="eastAsia"/>
                <w:sz w:val="16"/>
                <w:szCs w:val="18"/>
              </w:rPr>
              <w:t>※売上高に消費税及び行政等からの補助金等が含まれる場合は、除して記載。</w:t>
            </w:r>
          </w:p>
        </w:tc>
        <w:tc>
          <w:tcPr>
            <w:tcW w:w="7371" w:type="dxa"/>
            <w:gridSpan w:val="2"/>
            <w:tcBorders>
              <w:top w:val="single" w:sz="6" w:space="0" w:color="auto"/>
              <w:left w:val="single" w:sz="18" w:space="0" w:color="auto"/>
              <w:bottom w:val="single" w:sz="18" w:space="0" w:color="auto"/>
              <w:right w:val="single" w:sz="18" w:space="0" w:color="auto"/>
            </w:tcBorders>
            <w:shd w:val="clear" w:color="auto" w:fill="auto"/>
            <w:vAlign w:val="center"/>
          </w:tcPr>
          <w:p w:rsidR="00914CE3" w:rsidRDefault="002301C7">
            <w:pPr>
              <w:spacing w:line="30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hint="eastAsia"/>
                <w:u w:val="single"/>
              </w:rPr>
              <w:t xml:space="preserve">　　　　　　　　　　　　　　　　　万円　</w:t>
            </w:r>
            <w:r>
              <w:rPr>
                <w:rFonts w:ascii="メイリオ" w:eastAsia="メイリオ" w:hAnsi="メイリオ" w:hint="eastAsia"/>
              </w:rPr>
              <w:t>※120万円以上であること</w:t>
            </w:r>
          </w:p>
        </w:tc>
      </w:tr>
    </w:tbl>
    <w:p w:rsidR="00914CE3" w:rsidRDefault="002301C7">
      <w:pPr>
        <w:snapToGrid w:val="0"/>
        <w:ind w:left="600" w:hangingChars="300" w:hanging="600"/>
        <w:jc w:val="left"/>
        <w:rPr>
          <w:rFonts w:asciiTheme="majorEastAsia" w:eastAsiaTheme="majorEastAsia" w:hAnsiTheme="majorEastAsia"/>
          <w:sz w:val="18"/>
        </w:rPr>
      </w:pPr>
      <w:r>
        <w:rPr>
          <w:rFonts w:asciiTheme="majorEastAsia" w:eastAsiaTheme="majorEastAsia" w:hAnsiTheme="majorEastAsia" w:hint="eastAsia"/>
          <w:sz w:val="20"/>
        </w:rPr>
        <w:t>（注）</w:t>
      </w:r>
      <w:r>
        <w:rPr>
          <w:rFonts w:asciiTheme="majorEastAsia" w:eastAsiaTheme="majorEastAsia" w:hAnsiTheme="majorEastAsia" w:hint="eastAsia"/>
          <w:sz w:val="18"/>
        </w:rPr>
        <w:t>令和３年１月から９月までの間に開業した事業者は、□申請特例に☑し、（B）欄には、令和３年の</w:t>
      </w:r>
      <w:r>
        <w:rPr>
          <w:rFonts w:asciiTheme="majorEastAsia" w:eastAsiaTheme="majorEastAsia" w:hAnsiTheme="majorEastAsia" w:hint="eastAsia"/>
          <w:b/>
          <w:sz w:val="18"/>
          <w:u w:val="single"/>
        </w:rPr>
        <w:t>開業日の翌日が属する月以降の月平均売上高に</w:t>
      </w:r>
      <w:r>
        <w:rPr>
          <w:rFonts w:asciiTheme="majorEastAsia" w:eastAsiaTheme="majorEastAsia" w:hAnsiTheme="majorEastAsia" w:hint="eastAsia"/>
          <w:sz w:val="18"/>
        </w:rPr>
        <w:t>対象期間の月数（1</w:t>
      </w:r>
      <w:r>
        <w:rPr>
          <w:rFonts w:asciiTheme="majorEastAsia" w:eastAsiaTheme="majorEastAsia" w:hAnsiTheme="majorEastAsia"/>
          <w:sz w:val="18"/>
        </w:rPr>
        <w:t>0</w:t>
      </w:r>
      <w:r>
        <w:rPr>
          <w:rFonts w:asciiTheme="majorEastAsia" w:eastAsiaTheme="majorEastAsia" w:hAnsiTheme="majorEastAsia" w:hint="eastAsia"/>
          <w:sz w:val="18"/>
        </w:rPr>
        <w:t>、1</w:t>
      </w:r>
      <w:r>
        <w:rPr>
          <w:rFonts w:asciiTheme="majorEastAsia" w:eastAsiaTheme="majorEastAsia" w:hAnsiTheme="majorEastAsia"/>
          <w:sz w:val="18"/>
        </w:rPr>
        <w:t>1</w:t>
      </w:r>
      <w:r>
        <w:rPr>
          <w:rFonts w:asciiTheme="majorEastAsia" w:eastAsiaTheme="majorEastAsia" w:hAnsiTheme="majorEastAsia" w:hint="eastAsia"/>
          <w:sz w:val="18"/>
        </w:rPr>
        <w:t>又は1</w:t>
      </w:r>
      <w:r>
        <w:rPr>
          <w:rFonts w:asciiTheme="majorEastAsia" w:eastAsiaTheme="majorEastAsia" w:hAnsiTheme="majorEastAsia"/>
          <w:sz w:val="18"/>
        </w:rPr>
        <w:t>2</w:t>
      </w:r>
      <w:r>
        <w:rPr>
          <w:rFonts w:asciiTheme="majorEastAsia" w:eastAsiaTheme="majorEastAsia" w:hAnsiTheme="majorEastAsia" w:hint="eastAsia"/>
          <w:sz w:val="18"/>
        </w:rPr>
        <w:t>）を乗じた額を記載。</w:t>
      </w:r>
    </w:p>
    <w:p w:rsidR="00914CE3" w:rsidRDefault="002301C7">
      <w:pPr>
        <w:snapToGrid w:val="0"/>
        <w:ind w:leftChars="300" w:left="630"/>
        <w:jc w:val="left"/>
        <w:rPr>
          <w:rFonts w:asciiTheme="majorEastAsia" w:eastAsiaTheme="majorEastAsia" w:hAnsiTheme="majorEastAsia"/>
          <w:sz w:val="18"/>
        </w:rPr>
      </w:pPr>
      <w:r>
        <w:rPr>
          <w:rFonts w:asciiTheme="majorEastAsia" w:eastAsiaTheme="majorEastAsia" w:hAnsiTheme="majorEastAsia" w:hint="eastAsia"/>
          <w:sz w:val="18"/>
        </w:rPr>
        <w:t>令和３年１月から９月までの間に茨城県外から茨城県内へ本店又は主たる事務所を移転登記した事業者は、□申請特例に☑し、（B）欄には、令和３年の</w:t>
      </w:r>
      <w:r>
        <w:rPr>
          <w:rFonts w:asciiTheme="majorEastAsia" w:eastAsiaTheme="majorEastAsia" w:hAnsiTheme="majorEastAsia" w:hint="eastAsia"/>
          <w:b/>
          <w:sz w:val="18"/>
          <w:u w:val="single"/>
        </w:rPr>
        <w:t>移転登記した翌月以降の月平均売上高に</w:t>
      </w:r>
      <w:r>
        <w:rPr>
          <w:rFonts w:asciiTheme="majorEastAsia" w:eastAsiaTheme="majorEastAsia" w:hAnsiTheme="majorEastAsia" w:hint="eastAsia"/>
          <w:sz w:val="18"/>
        </w:rPr>
        <w:t>対象期間の月数（1</w:t>
      </w:r>
      <w:r>
        <w:rPr>
          <w:rFonts w:asciiTheme="majorEastAsia" w:eastAsiaTheme="majorEastAsia" w:hAnsiTheme="majorEastAsia"/>
          <w:sz w:val="18"/>
        </w:rPr>
        <w:t>0</w:t>
      </w:r>
      <w:r>
        <w:rPr>
          <w:rFonts w:asciiTheme="majorEastAsia" w:eastAsiaTheme="majorEastAsia" w:hAnsiTheme="majorEastAsia" w:hint="eastAsia"/>
          <w:sz w:val="18"/>
        </w:rPr>
        <w:t>、1</w:t>
      </w:r>
      <w:r>
        <w:rPr>
          <w:rFonts w:asciiTheme="majorEastAsia" w:eastAsiaTheme="majorEastAsia" w:hAnsiTheme="majorEastAsia"/>
          <w:sz w:val="18"/>
        </w:rPr>
        <w:t>1</w:t>
      </w:r>
      <w:r>
        <w:rPr>
          <w:rFonts w:asciiTheme="majorEastAsia" w:eastAsiaTheme="majorEastAsia" w:hAnsiTheme="majorEastAsia" w:hint="eastAsia"/>
          <w:sz w:val="18"/>
        </w:rPr>
        <w:t>又は1</w:t>
      </w:r>
      <w:r>
        <w:rPr>
          <w:rFonts w:asciiTheme="majorEastAsia" w:eastAsiaTheme="majorEastAsia" w:hAnsiTheme="majorEastAsia"/>
          <w:sz w:val="18"/>
        </w:rPr>
        <w:t>2</w:t>
      </w:r>
      <w:r>
        <w:rPr>
          <w:rFonts w:asciiTheme="majorEastAsia" w:eastAsiaTheme="majorEastAsia" w:hAnsiTheme="majorEastAsia" w:hint="eastAsia"/>
          <w:sz w:val="18"/>
        </w:rPr>
        <w:t>）を乗じた額を記載。</w:t>
      </w:r>
    </w:p>
    <w:p w:rsidR="00914CE3" w:rsidRDefault="002301C7">
      <w:pPr>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４　申請者本人名義の振込先口座に関する情報</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9"/>
        <w:gridCol w:w="220"/>
        <w:gridCol w:w="808"/>
        <w:gridCol w:w="1028"/>
        <w:gridCol w:w="886"/>
        <w:gridCol w:w="354"/>
        <w:gridCol w:w="355"/>
        <w:gridCol w:w="354"/>
        <w:gridCol w:w="355"/>
        <w:gridCol w:w="378"/>
        <w:gridCol w:w="378"/>
        <w:gridCol w:w="378"/>
        <w:gridCol w:w="675"/>
        <w:gridCol w:w="377"/>
        <w:gridCol w:w="344"/>
        <w:gridCol w:w="344"/>
        <w:gridCol w:w="344"/>
        <w:gridCol w:w="344"/>
        <w:gridCol w:w="374"/>
        <w:gridCol w:w="425"/>
      </w:tblGrid>
      <w:tr w:rsidR="00914CE3">
        <w:trPr>
          <w:trHeight w:val="265"/>
        </w:trPr>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914CE3" w:rsidRDefault="002301C7">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pacing w:val="26"/>
                <w:sz w:val="18"/>
                <w:szCs w:val="18"/>
              </w:rPr>
              <w:t>振込先金融機関</w:t>
            </w:r>
            <w:r>
              <w:rPr>
                <w:rFonts w:ascii="メイリオ" w:eastAsia="メイリオ" w:hAnsi="メイリオ" w:hint="eastAsia"/>
                <w:spacing w:val="4"/>
                <w:sz w:val="18"/>
                <w:szCs w:val="18"/>
              </w:rPr>
              <w:t>名</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rsidR="00914CE3" w:rsidRDefault="002301C7">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z w:val="18"/>
                <w:szCs w:val="18"/>
              </w:rPr>
              <w:t>本・支店名</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914CE3" w:rsidRDefault="002301C7">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z w:val="18"/>
                <w:szCs w:val="18"/>
              </w:rPr>
              <w:t>金融機関コード</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914CE3" w:rsidRDefault="002301C7">
            <w:pPr>
              <w:suppressAutoHyphens/>
              <w:kinsoku w:val="0"/>
              <w:autoSpaceDE w:val="0"/>
              <w:autoSpaceDN w:val="0"/>
              <w:snapToGrid w:val="0"/>
              <w:spacing w:after="100" w:afterAutospacing="1"/>
              <w:jc w:val="center"/>
              <w:rPr>
                <w:rFonts w:ascii="メイリオ" w:eastAsia="メイリオ" w:hAnsi="メイリオ"/>
                <w:sz w:val="18"/>
                <w:szCs w:val="18"/>
              </w:rPr>
            </w:pPr>
            <w:r>
              <w:rPr>
                <w:rFonts w:ascii="メイリオ" w:eastAsia="メイリオ" w:hAnsi="メイリオ" w:hint="eastAsia"/>
                <w:sz w:val="18"/>
                <w:szCs w:val="18"/>
              </w:rPr>
              <w:t>支店コード</w:t>
            </w:r>
          </w:p>
        </w:tc>
        <w:tc>
          <w:tcPr>
            <w:tcW w:w="675" w:type="dxa"/>
            <w:tcBorders>
              <w:top w:val="single" w:sz="4" w:space="0" w:color="000000"/>
              <w:left w:val="single" w:sz="4" w:space="0" w:color="000000"/>
              <w:bottom w:val="single" w:sz="4" w:space="0" w:color="000000"/>
              <w:right w:val="single" w:sz="4" w:space="0" w:color="000000"/>
            </w:tcBorders>
            <w:vAlign w:val="center"/>
          </w:tcPr>
          <w:p w:rsidR="00914CE3" w:rsidRDefault="002301C7">
            <w:pPr>
              <w:suppressAutoHyphens/>
              <w:kinsoku w:val="0"/>
              <w:autoSpaceDE w:val="0"/>
              <w:autoSpaceDN w:val="0"/>
              <w:snapToGrid w:val="0"/>
              <w:spacing w:after="100" w:afterAutospacing="1"/>
              <w:jc w:val="center"/>
              <w:rPr>
                <w:rFonts w:ascii="メイリオ" w:eastAsia="メイリオ" w:hAnsi="メイリオ"/>
                <w:w w:val="80"/>
                <w:sz w:val="16"/>
                <w:szCs w:val="16"/>
              </w:rPr>
            </w:pPr>
            <w:r>
              <w:rPr>
                <w:rFonts w:ascii="メイリオ" w:eastAsia="メイリオ" w:hAnsi="メイリオ" w:hint="eastAsia"/>
                <w:sz w:val="18"/>
                <w:szCs w:val="18"/>
              </w:rPr>
              <w:t>種目</w:t>
            </w:r>
          </w:p>
        </w:tc>
        <w:tc>
          <w:tcPr>
            <w:tcW w:w="2552" w:type="dxa"/>
            <w:gridSpan w:val="7"/>
            <w:tcBorders>
              <w:top w:val="single" w:sz="4" w:space="0" w:color="000000"/>
              <w:left w:val="single" w:sz="4" w:space="0" w:color="000000"/>
              <w:bottom w:val="single" w:sz="4" w:space="0" w:color="000000"/>
              <w:right w:val="single" w:sz="4" w:space="0" w:color="000000"/>
            </w:tcBorders>
            <w:vAlign w:val="center"/>
          </w:tcPr>
          <w:p w:rsidR="00914CE3" w:rsidRDefault="002301C7">
            <w:pPr>
              <w:suppressAutoHyphens/>
              <w:kinsoku w:val="0"/>
              <w:autoSpaceDE w:val="0"/>
              <w:autoSpaceDN w:val="0"/>
              <w:snapToGrid w:val="0"/>
              <w:spacing w:after="100" w:afterAutospacing="1"/>
              <w:jc w:val="center"/>
              <w:rPr>
                <w:rFonts w:ascii="メイリオ" w:eastAsia="メイリオ" w:hAnsi="メイリオ"/>
                <w:sz w:val="24"/>
              </w:rPr>
            </w:pPr>
            <w:r>
              <w:rPr>
                <w:rFonts w:ascii="メイリオ" w:eastAsia="メイリオ" w:hAnsi="メイリオ" w:hint="eastAsia"/>
                <w:sz w:val="18"/>
                <w:szCs w:val="18"/>
              </w:rPr>
              <w:t>口座番号（右詰めで記入）</w:t>
            </w:r>
          </w:p>
        </w:tc>
      </w:tr>
      <w:tr w:rsidR="00914CE3">
        <w:trPr>
          <w:trHeight w:val="170"/>
        </w:trPr>
        <w:tc>
          <w:tcPr>
            <w:tcW w:w="1169" w:type="dxa"/>
            <w:tcBorders>
              <w:top w:val="single" w:sz="4" w:space="0" w:color="000000"/>
              <w:left w:val="single" w:sz="4" w:space="0" w:color="000000"/>
              <w:bottom w:val="single" w:sz="4" w:space="0" w:color="000000"/>
              <w:right w:val="nil"/>
            </w:tcBorders>
            <w:vAlign w:val="center"/>
          </w:tcPr>
          <w:p w:rsidR="00914CE3" w:rsidRDefault="00914CE3">
            <w:pPr>
              <w:suppressAutoHyphens/>
              <w:kinsoku w:val="0"/>
              <w:wordWrap w:val="0"/>
              <w:autoSpaceDE w:val="0"/>
              <w:autoSpaceDN w:val="0"/>
              <w:snapToGrid w:val="0"/>
              <w:rPr>
                <w:rFonts w:ascii="メイリオ" w:eastAsia="メイリオ" w:hAnsi="メイリオ"/>
                <w:sz w:val="16"/>
                <w:szCs w:val="14"/>
              </w:rPr>
            </w:pPr>
          </w:p>
        </w:tc>
        <w:tc>
          <w:tcPr>
            <w:tcW w:w="1028" w:type="dxa"/>
            <w:gridSpan w:val="2"/>
            <w:tcBorders>
              <w:top w:val="single" w:sz="4" w:space="0" w:color="000000"/>
              <w:left w:val="nil"/>
              <w:bottom w:val="single" w:sz="4" w:space="0" w:color="000000"/>
              <w:right w:val="single" w:sz="4" w:space="0" w:color="000000"/>
            </w:tcBorders>
          </w:tcPr>
          <w:p w:rsidR="00914CE3" w:rsidRDefault="002301C7">
            <w:pPr>
              <w:suppressAutoHyphens/>
              <w:kinsoku w:val="0"/>
              <w:autoSpaceDE w:val="0"/>
              <w:autoSpaceDN w:val="0"/>
              <w:snapToGrid w:val="0"/>
              <w:spacing w:line="160" w:lineRule="exact"/>
              <w:ind w:right="210"/>
              <w:jc w:val="left"/>
              <w:rPr>
                <w:rFonts w:ascii="メイリオ" w:eastAsia="メイリオ" w:hAnsi="メイリオ"/>
                <w:sz w:val="16"/>
                <w:szCs w:val="14"/>
              </w:rPr>
            </w:pPr>
            <w:r>
              <w:rPr>
                <w:rFonts w:ascii="メイリオ" w:eastAsia="メイリオ" w:hAnsi="メイリオ" w:hint="eastAsia"/>
                <w:sz w:val="16"/>
                <w:szCs w:val="14"/>
              </w:rPr>
              <w:t>□ 銀行</w:t>
            </w:r>
          </w:p>
          <w:p w:rsidR="00914CE3" w:rsidRDefault="002301C7">
            <w:pPr>
              <w:suppressAutoHyphens/>
              <w:kinsoku w:val="0"/>
              <w:autoSpaceDE w:val="0"/>
              <w:autoSpaceDN w:val="0"/>
              <w:snapToGrid w:val="0"/>
              <w:spacing w:line="160" w:lineRule="exact"/>
              <w:jc w:val="left"/>
              <w:rPr>
                <w:rFonts w:ascii="メイリオ" w:eastAsia="メイリオ" w:hAnsi="メイリオ"/>
                <w:sz w:val="16"/>
                <w:szCs w:val="14"/>
              </w:rPr>
            </w:pPr>
            <w:r>
              <w:rPr>
                <w:rFonts w:ascii="メイリオ" w:eastAsia="メイリオ" w:hAnsi="メイリオ" w:hint="eastAsia"/>
                <w:sz w:val="16"/>
                <w:szCs w:val="14"/>
              </w:rPr>
              <w:t>□ 信用金庫</w:t>
            </w:r>
          </w:p>
          <w:p w:rsidR="00914CE3" w:rsidRDefault="002301C7">
            <w:pPr>
              <w:suppressAutoHyphens/>
              <w:kinsoku w:val="0"/>
              <w:autoSpaceDE w:val="0"/>
              <w:autoSpaceDN w:val="0"/>
              <w:snapToGrid w:val="0"/>
              <w:spacing w:line="160" w:lineRule="exact"/>
              <w:jc w:val="left"/>
              <w:rPr>
                <w:rFonts w:ascii="メイリオ" w:eastAsia="メイリオ" w:hAnsi="メイリオ"/>
                <w:sz w:val="16"/>
                <w:szCs w:val="14"/>
              </w:rPr>
            </w:pPr>
            <w:r>
              <w:rPr>
                <w:rFonts w:ascii="メイリオ" w:eastAsia="メイリオ" w:hAnsi="メイリオ" w:hint="eastAsia"/>
                <w:sz w:val="16"/>
                <w:szCs w:val="14"/>
              </w:rPr>
              <w:t>□ 信用組合</w:t>
            </w:r>
          </w:p>
          <w:p w:rsidR="00914CE3" w:rsidRDefault="002301C7">
            <w:pPr>
              <w:suppressAutoHyphens/>
              <w:kinsoku w:val="0"/>
              <w:autoSpaceDE w:val="0"/>
              <w:autoSpaceDN w:val="0"/>
              <w:snapToGrid w:val="0"/>
              <w:spacing w:line="160" w:lineRule="exact"/>
              <w:jc w:val="left"/>
              <w:rPr>
                <w:rFonts w:ascii="メイリオ" w:eastAsia="メイリオ" w:hAnsi="メイリオ"/>
                <w:sz w:val="16"/>
                <w:szCs w:val="14"/>
              </w:rPr>
            </w:pPr>
            <w:r>
              <w:rPr>
                <w:rFonts w:ascii="メイリオ" w:eastAsia="メイリオ" w:hAnsi="メイリオ" w:hint="eastAsia"/>
                <w:sz w:val="16"/>
                <w:szCs w:val="14"/>
              </w:rPr>
              <w:t>□ 農協</w:t>
            </w:r>
          </w:p>
          <w:p w:rsidR="00914CE3" w:rsidRDefault="002301C7">
            <w:pPr>
              <w:suppressAutoHyphens/>
              <w:kinsoku w:val="0"/>
              <w:autoSpaceDE w:val="0"/>
              <w:autoSpaceDN w:val="0"/>
              <w:snapToGrid w:val="0"/>
              <w:spacing w:line="160" w:lineRule="exact"/>
              <w:jc w:val="left"/>
              <w:rPr>
                <w:rFonts w:ascii="メイリオ" w:eastAsia="メイリオ" w:hAnsi="メイリオ"/>
                <w:sz w:val="16"/>
              </w:rPr>
            </w:pPr>
            <w:r>
              <w:rPr>
                <w:rFonts w:ascii="メイリオ" w:eastAsia="メイリオ" w:hAnsi="メイリオ"/>
                <w:sz w:val="16"/>
                <w:szCs w:val="14"/>
              </w:rPr>
              <w:t>□</w:t>
            </w:r>
            <w:r>
              <w:rPr>
                <w:rFonts w:ascii="メイリオ" w:eastAsia="メイリオ" w:hAnsi="メイリオ" w:hint="eastAsia"/>
                <w:sz w:val="16"/>
                <w:szCs w:val="14"/>
              </w:rPr>
              <w:t xml:space="preserve"> </w:t>
            </w:r>
            <w:r>
              <w:rPr>
                <w:rFonts w:ascii="メイリオ" w:eastAsia="メイリオ" w:hAnsi="メイリオ"/>
                <w:sz w:val="16"/>
                <w:szCs w:val="14"/>
              </w:rPr>
              <w:t>労働金庫</w:t>
            </w:r>
          </w:p>
        </w:tc>
        <w:tc>
          <w:tcPr>
            <w:tcW w:w="1028" w:type="dxa"/>
            <w:tcBorders>
              <w:top w:val="single" w:sz="4" w:space="0" w:color="000000"/>
              <w:left w:val="single" w:sz="4" w:space="0" w:color="000000"/>
              <w:bottom w:val="single" w:sz="4" w:space="0" w:color="000000"/>
              <w:right w:val="nil"/>
            </w:tcBorders>
            <w:vAlign w:val="center"/>
          </w:tcPr>
          <w:p w:rsidR="00914CE3" w:rsidRDefault="00914CE3">
            <w:pPr>
              <w:suppressAutoHyphens/>
              <w:kinsoku w:val="0"/>
              <w:wordWrap w:val="0"/>
              <w:autoSpaceDE w:val="0"/>
              <w:autoSpaceDN w:val="0"/>
              <w:snapToGrid w:val="0"/>
              <w:ind w:right="-51"/>
              <w:rPr>
                <w:rFonts w:ascii="メイリオ" w:eastAsia="メイリオ" w:hAnsi="メイリオ"/>
                <w:sz w:val="16"/>
                <w:szCs w:val="21"/>
              </w:rPr>
            </w:pPr>
          </w:p>
        </w:tc>
        <w:tc>
          <w:tcPr>
            <w:tcW w:w="886" w:type="dxa"/>
            <w:tcBorders>
              <w:top w:val="single" w:sz="4" w:space="0" w:color="000000"/>
              <w:left w:val="nil"/>
              <w:bottom w:val="single" w:sz="4" w:space="0" w:color="000000"/>
              <w:right w:val="single" w:sz="4" w:space="0" w:color="000000"/>
            </w:tcBorders>
            <w:vAlign w:val="center"/>
          </w:tcPr>
          <w:p w:rsidR="00914CE3" w:rsidRDefault="002301C7">
            <w:pPr>
              <w:suppressAutoHyphens/>
              <w:kinsoku w:val="0"/>
              <w:autoSpaceDE w:val="0"/>
              <w:autoSpaceDN w:val="0"/>
              <w:snapToGrid w:val="0"/>
              <w:spacing w:line="180" w:lineRule="exact"/>
              <w:jc w:val="left"/>
              <w:rPr>
                <w:rFonts w:ascii="メイリオ" w:eastAsia="メイリオ" w:hAnsi="メイリオ"/>
                <w:spacing w:val="4"/>
                <w:sz w:val="16"/>
              </w:rPr>
            </w:pPr>
            <w:r>
              <w:rPr>
                <w:rFonts w:ascii="メイリオ" w:eastAsia="メイリオ" w:hAnsi="メイリオ" w:hint="eastAsia"/>
                <w:sz w:val="16"/>
                <w:szCs w:val="14"/>
              </w:rPr>
              <w:t>□本店</w:t>
            </w:r>
          </w:p>
          <w:p w:rsidR="00914CE3" w:rsidRDefault="002301C7">
            <w:pPr>
              <w:suppressAutoHyphens/>
              <w:kinsoku w:val="0"/>
              <w:autoSpaceDE w:val="0"/>
              <w:autoSpaceDN w:val="0"/>
              <w:snapToGrid w:val="0"/>
              <w:spacing w:line="180" w:lineRule="exact"/>
              <w:jc w:val="left"/>
              <w:rPr>
                <w:rFonts w:ascii="メイリオ" w:eastAsia="メイリオ" w:hAnsi="メイリオ"/>
                <w:sz w:val="16"/>
                <w:szCs w:val="14"/>
              </w:rPr>
            </w:pPr>
            <w:r>
              <w:rPr>
                <w:rFonts w:ascii="メイリオ" w:eastAsia="メイリオ" w:hAnsi="メイリオ" w:hint="eastAsia"/>
                <w:sz w:val="16"/>
                <w:szCs w:val="14"/>
              </w:rPr>
              <w:t>□支店</w:t>
            </w:r>
          </w:p>
          <w:p w:rsidR="00914CE3" w:rsidRDefault="002301C7">
            <w:pPr>
              <w:suppressAutoHyphens/>
              <w:kinsoku w:val="0"/>
              <w:autoSpaceDE w:val="0"/>
              <w:autoSpaceDN w:val="0"/>
              <w:snapToGrid w:val="0"/>
              <w:spacing w:line="180" w:lineRule="exact"/>
              <w:jc w:val="left"/>
              <w:rPr>
                <w:rFonts w:ascii="メイリオ" w:eastAsia="メイリオ" w:hAnsi="メイリオ"/>
                <w:sz w:val="16"/>
              </w:rPr>
            </w:pPr>
            <w:r>
              <w:rPr>
                <w:rFonts w:ascii="メイリオ" w:eastAsia="メイリオ" w:hAnsi="メイリオ" w:hint="eastAsia"/>
                <w:sz w:val="16"/>
                <w:szCs w:val="14"/>
              </w:rPr>
              <w:t>□出張所</w:t>
            </w:r>
          </w:p>
        </w:tc>
        <w:tc>
          <w:tcPr>
            <w:tcW w:w="354" w:type="dxa"/>
            <w:tcBorders>
              <w:top w:val="single" w:sz="4" w:space="0" w:color="000000"/>
              <w:left w:val="single" w:sz="4" w:space="0" w:color="000000"/>
              <w:bottom w:val="single" w:sz="4" w:space="0" w:color="000000"/>
              <w:right w:val="dashed" w:sz="4" w:space="0" w:color="000000"/>
            </w:tcBorders>
            <w:vAlign w:val="center"/>
          </w:tcPr>
          <w:p w:rsidR="00914CE3" w:rsidRDefault="00914CE3">
            <w:pPr>
              <w:suppressAutoHyphens/>
              <w:kinsoku w:val="0"/>
              <w:autoSpaceDE w:val="0"/>
              <w:autoSpaceDN w:val="0"/>
              <w:snapToGrid w:val="0"/>
              <w:spacing w:after="100" w:afterAutospacing="1"/>
              <w:jc w:val="center"/>
              <w:rPr>
                <w:rFonts w:ascii="メイリオ" w:eastAsia="メイリオ" w:hAnsi="メイリオ"/>
                <w:sz w:val="16"/>
              </w:rPr>
            </w:pPr>
          </w:p>
        </w:tc>
        <w:tc>
          <w:tcPr>
            <w:tcW w:w="355" w:type="dxa"/>
            <w:tcBorders>
              <w:top w:val="single" w:sz="4" w:space="0" w:color="000000"/>
              <w:left w:val="dashed" w:sz="4" w:space="0" w:color="000000"/>
              <w:bottom w:val="single" w:sz="4" w:space="0" w:color="000000"/>
              <w:right w:val="dashed" w:sz="4" w:space="0" w:color="000000"/>
            </w:tcBorders>
            <w:vAlign w:val="center"/>
          </w:tcPr>
          <w:p w:rsidR="00914CE3" w:rsidRDefault="00914CE3">
            <w:pPr>
              <w:suppressAutoHyphens/>
              <w:kinsoku w:val="0"/>
              <w:autoSpaceDE w:val="0"/>
              <w:autoSpaceDN w:val="0"/>
              <w:snapToGrid w:val="0"/>
              <w:spacing w:after="100" w:afterAutospacing="1"/>
              <w:jc w:val="center"/>
              <w:rPr>
                <w:rFonts w:ascii="メイリオ" w:eastAsia="メイリオ" w:hAnsi="メイリオ"/>
                <w:sz w:val="16"/>
              </w:rPr>
            </w:pPr>
          </w:p>
        </w:tc>
        <w:tc>
          <w:tcPr>
            <w:tcW w:w="354" w:type="dxa"/>
            <w:tcBorders>
              <w:top w:val="single" w:sz="4" w:space="0" w:color="000000"/>
              <w:left w:val="dashed" w:sz="4" w:space="0" w:color="000000"/>
              <w:bottom w:val="single" w:sz="4" w:space="0" w:color="000000"/>
              <w:right w:val="dashed" w:sz="4" w:space="0" w:color="000000"/>
            </w:tcBorders>
            <w:vAlign w:val="center"/>
          </w:tcPr>
          <w:p w:rsidR="00914CE3" w:rsidRDefault="00914CE3">
            <w:pPr>
              <w:suppressAutoHyphens/>
              <w:kinsoku w:val="0"/>
              <w:autoSpaceDE w:val="0"/>
              <w:autoSpaceDN w:val="0"/>
              <w:snapToGrid w:val="0"/>
              <w:spacing w:after="100" w:afterAutospacing="1"/>
              <w:jc w:val="center"/>
              <w:rPr>
                <w:rFonts w:ascii="メイリオ" w:eastAsia="メイリオ" w:hAnsi="メイリオ"/>
                <w:sz w:val="16"/>
              </w:rPr>
            </w:pPr>
          </w:p>
        </w:tc>
        <w:tc>
          <w:tcPr>
            <w:tcW w:w="355" w:type="dxa"/>
            <w:tcBorders>
              <w:top w:val="single" w:sz="4" w:space="0" w:color="000000"/>
              <w:left w:val="dashed" w:sz="4" w:space="0" w:color="000000"/>
              <w:bottom w:val="single" w:sz="4" w:space="0" w:color="000000"/>
              <w:right w:val="single" w:sz="4" w:space="0" w:color="000000"/>
            </w:tcBorders>
            <w:vAlign w:val="center"/>
          </w:tcPr>
          <w:p w:rsidR="00914CE3" w:rsidRDefault="00914CE3">
            <w:pPr>
              <w:suppressAutoHyphens/>
              <w:kinsoku w:val="0"/>
              <w:autoSpaceDE w:val="0"/>
              <w:autoSpaceDN w:val="0"/>
              <w:snapToGrid w:val="0"/>
              <w:spacing w:after="100" w:afterAutospacing="1"/>
              <w:jc w:val="center"/>
              <w:rPr>
                <w:rFonts w:ascii="メイリオ" w:eastAsia="メイリオ" w:hAnsi="メイリオ"/>
                <w:sz w:val="16"/>
              </w:rPr>
            </w:pPr>
          </w:p>
        </w:tc>
        <w:tc>
          <w:tcPr>
            <w:tcW w:w="378" w:type="dxa"/>
            <w:tcBorders>
              <w:top w:val="single" w:sz="4" w:space="0" w:color="000000"/>
              <w:left w:val="single" w:sz="4" w:space="0" w:color="000000"/>
              <w:bottom w:val="single" w:sz="4" w:space="0" w:color="000000"/>
              <w:right w:val="dashed" w:sz="4" w:space="0" w:color="000000"/>
            </w:tcBorders>
            <w:vAlign w:val="center"/>
          </w:tcPr>
          <w:p w:rsidR="00914CE3" w:rsidRDefault="00914CE3">
            <w:pPr>
              <w:suppressAutoHyphens/>
              <w:kinsoku w:val="0"/>
              <w:autoSpaceDE w:val="0"/>
              <w:autoSpaceDN w:val="0"/>
              <w:snapToGrid w:val="0"/>
              <w:spacing w:after="100" w:afterAutospacing="1"/>
              <w:jc w:val="center"/>
              <w:rPr>
                <w:rFonts w:ascii="メイリオ" w:eastAsia="メイリオ" w:hAnsi="メイリオ"/>
                <w:sz w:val="16"/>
              </w:rPr>
            </w:pPr>
          </w:p>
        </w:tc>
        <w:tc>
          <w:tcPr>
            <w:tcW w:w="378" w:type="dxa"/>
            <w:tcBorders>
              <w:top w:val="single" w:sz="4" w:space="0" w:color="000000"/>
              <w:left w:val="dashed" w:sz="4" w:space="0" w:color="000000"/>
              <w:bottom w:val="single" w:sz="4" w:space="0" w:color="000000"/>
              <w:right w:val="dashed" w:sz="4" w:space="0" w:color="000000"/>
            </w:tcBorders>
            <w:vAlign w:val="center"/>
          </w:tcPr>
          <w:p w:rsidR="00914CE3" w:rsidRDefault="00914CE3">
            <w:pPr>
              <w:suppressAutoHyphens/>
              <w:kinsoku w:val="0"/>
              <w:autoSpaceDE w:val="0"/>
              <w:autoSpaceDN w:val="0"/>
              <w:snapToGrid w:val="0"/>
              <w:spacing w:after="100" w:afterAutospacing="1"/>
              <w:jc w:val="center"/>
              <w:rPr>
                <w:rFonts w:ascii="メイリオ" w:eastAsia="メイリオ" w:hAnsi="メイリオ"/>
                <w:sz w:val="16"/>
              </w:rPr>
            </w:pPr>
          </w:p>
        </w:tc>
        <w:tc>
          <w:tcPr>
            <w:tcW w:w="378" w:type="dxa"/>
            <w:tcBorders>
              <w:top w:val="single" w:sz="4" w:space="0" w:color="000000"/>
              <w:left w:val="dashed" w:sz="4" w:space="0" w:color="000000"/>
              <w:bottom w:val="single" w:sz="4" w:space="0" w:color="000000"/>
              <w:right w:val="single" w:sz="4" w:space="0" w:color="000000"/>
            </w:tcBorders>
            <w:vAlign w:val="center"/>
          </w:tcPr>
          <w:p w:rsidR="00914CE3" w:rsidRDefault="00914CE3">
            <w:pPr>
              <w:suppressAutoHyphens/>
              <w:kinsoku w:val="0"/>
              <w:autoSpaceDE w:val="0"/>
              <w:autoSpaceDN w:val="0"/>
              <w:snapToGrid w:val="0"/>
              <w:spacing w:after="100" w:afterAutospacing="1"/>
              <w:jc w:val="center"/>
              <w:rPr>
                <w:rFonts w:ascii="メイリオ" w:eastAsia="メイリオ" w:hAnsi="メイリオ"/>
                <w:sz w:val="16"/>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914CE3" w:rsidRDefault="002301C7">
            <w:pPr>
              <w:suppressAutoHyphens/>
              <w:kinsoku w:val="0"/>
              <w:autoSpaceDE w:val="0"/>
              <w:autoSpaceDN w:val="0"/>
              <w:snapToGrid w:val="0"/>
              <w:spacing w:line="180" w:lineRule="exact"/>
              <w:jc w:val="left"/>
              <w:rPr>
                <w:rFonts w:ascii="メイリオ" w:eastAsia="メイリオ" w:hAnsi="メイリオ"/>
                <w:sz w:val="16"/>
                <w:szCs w:val="14"/>
              </w:rPr>
            </w:pPr>
            <w:r>
              <w:rPr>
                <w:rFonts w:ascii="メイリオ" w:eastAsia="メイリオ" w:hAnsi="メイリオ" w:hint="eastAsia"/>
                <w:sz w:val="16"/>
                <w:szCs w:val="14"/>
              </w:rPr>
              <w:t>□普通</w:t>
            </w:r>
          </w:p>
          <w:p w:rsidR="00914CE3" w:rsidRDefault="00914CE3">
            <w:pPr>
              <w:suppressAutoHyphens/>
              <w:kinsoku w:val="0"/>
              <w:autoSpaceDE w:val="0"/>
              <w:autoSpaceDN w:val="0"/>
              <w:snapToGrid w:val="0"/>
              <w:spacing w:line="80" w:lineRule="exact"/>
              <w:jc w:val="left"/>
              <w:rPr>
                <w:rFonts w:ascii="メイリオ" w:eastAsia="メイリオ" w:hAnsi="メイリオ"/>
                <w:spacing w:val="4"/>
                <w:sz w:val="16"/>
              </w:rPr>
            </w:pPr>
          </w:p>
          <w:p w:rsidR="00914CE3" w:rsidRDefault="002301C7">
            <w:pPr>
              <w:suppressAutoHyphens/>
              <w:kinsoku w:val="0"/>
              <w:autoSpaceDE w:val="0"/>
              <w:autoSpaceDN w:val="0"/>
              <w:snapToGrid w:val="0"/>
              <w:spacing w:line="180" w:lineRule="exact"/>
              <w:jc w:val="left"/>
              <w:rPr>
                <w:rFonts w:ascii="メイリオ" w:eastAsia="メイリオ" w:hAnsi="メイリオ"/>
                <w:sz w:val="16"/>
                <w:szCs w:val="14"/>
              </w:rPr>
            </w:pPr>
            <w:r>
              <w:rPr>
                <w:rFonts w:ascii="メイリオ" w:eastAsia="メイリオ" w:hAnsi="メイリオ" w:hint="eastAsia"/>
                <w:sz w:val="16"/>
                <w:szCs w:val="14"/>
              </w:rPr>
              <w:t>□当座</w:t>
            </w:r>
          </w:p>
        </w:tc>
        <w:tc>
          <w:tcPr>
            <w:tcW w:w="377" w:type="dxa"/>
            <w:tcBorders>
              <w:top w:val="single" w:sz="4" w:space="0" w:color="000000"/>
              <w:left w:val="single" w:sz="4" w:space="0" w:color="000000"/>
              <w:bottom w:val="single" w:sz="4" w:space="0" w:color="000000"/>
              <w:right w:val="dashed" w:sz="4" w:space="0" w:color="000000"/>
            </w:tcBorders>
            <w:vAlign w:val="center"/>
          </w:tcPr>
          <w:p w:rsidR="00914CE3" w:rsidRDefault="00914CE3">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914CE3" w:rsidRDefault="00914CE3">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914CE3" w:rsidRDefault="00914CE3">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914CE3" w:rsidRDefault="00914CE3">
            <w:pPr>
              <w:suppressAutoHyphens/>
              <w:kinsoku w:val="0"/>
              <w:autoSpaceDE w:val="0"/>
              <w:autoSpaceDN w:val="0"/>
              <w:snapToGrid w:val="0"/>
              <w:spacing w:after="100" w:afterAutospacing="1"/>
              <w:jc w:val="center"/>
              <w:rPr>
                <w:rFonts w:ascii="メイリオ" w:eastAsia="メイリオ" w:hAnsi="メイリオ"/>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rsidR="00914CE3" w:rsidRDefault="00914CE3">
            <w:pPr>
              <w:suppressAutoHyphens/>
              <w:kinsoku w:val="0"/>
              <w:autoSpaceDE w:val="0"/>
              <w:autoSpaceDN w:val="0"/>
              <w:snapToGrid w:val="0"/>
              <w:spacing w:after="100" w:afterAutospacing="1"/>
              <w:jc w:val="center"/>
              <w:rPr>
                <w:rFonts w:ascii="メイリオ" w:eastAsia="メイリオ" w:hAnsi="メイリオ"/>
                <w:sz w:val="16"/>
              </w:rPr>
            </w:pPr>
          </w:p>
        </w:tc>
        <w:tc>
          <w:tcPr>
            <w:tcW w:w="374" w:type="dxa"/>
            <w:tcBorders>
              <w:top w:val="single" w:sz="4" w:space="0" w:color="000000"/>
              <w:left w:val="dashed" w:sz="4" w:space="0" w:color="000000"/>
              <w:bottom w:val="single" w:sz="4" w:space="0" w:color="000000"/>
              <w:right w:val="dashed" w:sz="4" w:space="0" w:color="000000"/>
            </w:tcBorders>
            <w:vAlign w:val="center"/>
          </w:tcPr>
          <w:p w:rsidR="00914CE3" w:rsidRDefault="00914CE3">
            <w:pPr>
              <w:suppressAutoHyphens/>
              <w:kinsoku w:val="0"/>
              <w:autoSpaceDE w:val="0"/>
              <w:autoSpaceDN w:val="0"/>
              <w:snapToGrid w:val="0"/>
              <w:spacing w:after="100" w:afterAutospacing="1"/>
              <w:jc w:val="center"/>
              <w:rPr>
                <w:rFonts w:ascii="メイリオ" w:eastAsia="メイリオ" w:hAnsi="メイリオ"/>
                <w:sz w:val="16"/>
              </w:rPr>
            </w:pPr>
          </w:p>
        </w:tc>
        <w:tc>
          <w:tcPr>
            <w:tcW w:w="425" w:type="dxa"/>
            <w:tcBorders>
              <w:top w:val="nil"/>
              <w:left w:val="dashed" w:sz="4" w:space="0" w:color="000000"/>
              <w:bottom w:val="single" w:sz="4" w:space="0" w:color="000000"/>
              <w:right w:val="single" w:sz="4" w:space="0" w:color="000000"/>
            </w:tcBorders>
            <w:vAlign w:val="center"/>
          </w:tcPr>
          <w:p w:rsidR="00914CE3" w:rsidRDefault="00914CE3">
            <w:pPr>
              <w:autoSpaceDE w:val="0"/>
              <w:autoSpaceDN w:val="0"/>
              <w:snapToGrid w:val="0"/>
              <w:spacing w:after="100" w:afterAutospacing="1"/>
              <w:jc w:val="center"/>
              <w:rPr>
                <w:rFonts w:ascii="メイリオ" w:eastAsia="メイリオ" w:hAnsi="メイリオ"/>
                <w:sz w:val="16"/>
              </w:rPr>
            </w:pPr>
          </w:p>
        </w:tc>
      </w:tr>
      <w:tr w:rsidR="00914CE3">
        <w:trPr>
          <w:trHeight w:val="274"/>
        </w:trPr>
        <w:tc>
          <w:tcPr>
            <w:tcW w:w="1389" w:type="dxa"/>
            <w:gridSpan w:val="2"/>
            <w:tcBorders>
              <w:top w:val="single" w:sz="4" w:space="0" w:color="000000"/>
              <w:left w:val="single" w:sz="4" w:space="0" w:color="000000"/>
              <w:bottom w:val="dashSmallGap" w:sz="4" w:space="0" w:color="000000"/>
              <w:right w:val="single" w:sz="4" w:space="0" w:color="000000"/>
            </w:tcBorders>
            <w:vAlign w:val="center"/>
          </w:tcPr>
          <w:p w:rsidR="00914CE3" w:rsidRDefault="002301C7">
            <w:pPr>
              <w:suppressAutoHyphens/>
              <w:kinsoku w:val="0"/>
              <w:autoSpaceDE w:val="0"/>
              <w:autoSpaceDN w:val="0"/>
              <w:snapToGrid w:val="0"/>
              <w:spacing w:after="100" w:afterAutospacing="1"/>
              <w:jc w:val="center"/>
              <w:rPr>
                <w:rFonts w:ascii="メイリオ" w:eastAsia="メイリオ" w:hAnsi="メイリオ"/>
                <w:sz w:val="16"/>
                <w:szCs w:val="18"/>
              </w:rPr>
            </w:pPr>
            <w:r>
              <w:rPr>
                <w:rFonts w:ascii="メイリオ" w:eastAsia="メイリオ" w:hAnsi="メイリオ" w:hint="eastAsia"/>
                <w:sz w:val="18"/>
                <w:szCs w:val="18"/>
              </w:rPr>
              <w:t>フリガナ</w:t>
            </w:r>
          </w:p>
        </w:tc>
        <w:tc>
          <w:tcPr>
            <w:tcW w:w="8501" w:type="dxa"/>
            <w:gridSpan w:val="18"/>
            <w:tcBorders>
              <w:top w:val="single" w:sz="4" w:space="0" w:color="000000"/>
              <w:left w:val="single" w:sz="4" w:space="0" w:color="000000"/>
              <w:bottom w:val="dashSmallGap" w:sz="4" w:space="0" w:color="000000"/>
              <w:right w:val="single" w:sz="4" w:space="0" w:color="000000"/>
            </w:tcBorders>
            <w:vAlign w:val="center"/>
          </w:tcPr>
          <w:p w:rsidR="00914CE3" w:rsidRDefault="00914CE3">
            <w:pPr>
              <w:suppressAutoHyphens/>
              <w:kinsoku w:val="0"/>
              <w:autoSpaceDE w:val="0"/>
              <w:autoSpaceDN w:val="0"/>
              <w:snapToGrid w:val="0"/>
              <w:spacing w:after="100" w:afterAutospacing="1"/>
              <w:rPr>
                <w:rFonts w:ascii="メイリオ" w:eastAsia="メイリオ" w:hAnsi="メイリオ"/>
                <w:sz w:val="16"/>
                <w:szCs w:val="18"/>
              </w:rPr>
            </w:pPr>
          </w:p>
        </w:tc>
      </w:tr>
      <w:tr w:rsidR="00914CE3">
        <w:trPr>
          <w:trHeight w:val="514"/>
        </w:trPr>
        <w:tc>
          <w:tcPr>
            <w:tcW w:w="1389" w:type="dxa"/>
            <w:gridSpan w:val="2"/>
            <w:tcBorders>
              <w:top w:val="dashSmallGap" w:sz="4" w:space="0" w:color="000000"/>
              <w:left w:val="single" w:sz="4" w:space="0" w:color="000000"/>
              <w:bottom w:val="single" w:sz="4" w:space="0" w:color="000000"/>
              <w:right w:val="single" w:sz="4" w:space="0" w:color="000000"/>
            </w:tcBorders>
            <w:vAlign w:val="center"/>
          </w:tcPr>
          <w:p w:rsidR="00914CE3" w:rsidRDefault="002301C7">
            <w:pPr>
              <w:suppressAutoHyphens/>
              <w:kinsoku w:val="0"/>
              <w:autoSpaceDE w:val="0"/>
              <w:autoSpaceDN w:val="0"/>
              <w:snapToGrid w:val="0"/>
              <w:spacing w:after="100" w:afterAutospacing="1" w:line="240" w:lineRule="exact"/>
              <w:jc w:val="center"/>
              <w:rPr>
                <w:rFonts w:ascii="メイリオ" w:eastAsia="メイリオ" w:hAnsi="メイリオ"/>
                <w:sz w:val="16"/>
              </w:rPr>
            </w:pPr>
            <w:r>
              <w:rPr>
                <w:rFonts w:ascii="メイリオ" w:eastAsia="メイリオ" w:hAnsi="メイリオ" w:hint="eastAsia"/>
                <w:sz w:val="20"/>
                <w:szCs w:val="18"/>
              </w:rPr>
              <w:t>口座名義</w:t>
            </w:r>
          </w:p>
        </w:tc>
        <w:tc>
          <w:tcPr>
            <w:tcW w:w="8501" w:type="dxa"/>
            <w:gridSpan w:val="18"/>
            <w:tcBorders>
              <w:top w:val="dashSmallGap" w:sz="4" w:space="0" w:color="000000"/>
              <w:left w:val="single" w:sz="4" w:space="0" w:color="000000"/>
              <w:bottom w:val="single" w:sz="4" w:space="0" w:color="000000"/>
              <w:right w:val="single" w:sz="4" w:space="0" w:color="000000"/>
            </w:tcBorders>
            <w:vAlign w:val="center"/>
          </w:tcPr>
          <w:p w:rsidR="00914CE3" w:rsidRDefault="00914CE3">
            <w:pPr>
              <w:suppressAutoHyphens/>
              <w:kinsoku w:val="0"/>
              <w:autoSpaceDE w:val="0"/>
              <w:autoSpaceDN w:val="0"/>
              <w:snapToGrid w:val="0"/>
              <w:spacing w:after="100" w:afterAutospacing="1"/>
              <w:rPr>
                <w:rFonts w:ascii="メイリオ" w:eastAsia="メイリオ" w:hAnsi="メイリオ"/>
                <w:sz w:val="16"/>
              </w:rPr>
            </w:pPr>
          </w:p>
        </w:tc>
      </w:tr>
    </w:tbl>
    <w:p w:rsidR="00914CE3" w:rsidRDefault="002301C7">
      <w:pPr>
        <w:widowControl/>
        <w:jc w:val="left"/>
        <w:rPr>
          <w:rFonts w:asciiTheme="majorEastAsia" w:eastAsiaTheme="majorEastAsia" w:hAnsiTheme="majorEastAsia"/>
          <w:b/>
          <w:sz w:val="24"/>
        </w:rPr>
      </w:pPr>
      <w:r>
        <w:rPr>
          <w:rFonts w:asciiTheme="majorEastAsia" w:eastAsiaTheme="majorEastAsia" w:hAnsiTheme="majorEastAsia" w:hint="eastAsia"/>
          <w:b/>
          <w:sz w:val="24"/>
        </w:rPr>
        <w:t>５　宣誓・同意事項</w:t>
      </w:r>
    </w:p>
    <w:p w:rsidR="00914CE3" w:rsidRDefault="002301C7">
      <w:pPr>
        <w:snapToGrid w:val="0"/>
        <w:ind w:left="221" w:hangingChars="100" w:hanging="221"/>
        <w:jc w:val="left"/>
        <w:rPr>
          <w:rFonts w:asciiTheme="minorEastAsia" w:hAnsiTheme="minorEastAsia"/>
          <w:szCs w:val="21"/>
        </w:rPr>
      </w:pPr>
      <w:r>
        <w:rPr>
          <w:rFonts w:asciiTheme="majorEastAsia" w:eastAsiaTheme="majorEastAsia" w:hAnsiTheme="majorEastAsia"/>
          <w:b/>
          <w:sz w:val="22"/>
        </w:rPr>
        <w:t xml:space="preserve">　</w:t>
      </w:r>
      <w:r>
        <w:rPr>
          <w:rFonts w:asciiTheme="majorEastAsia" w:eastAsiaTheme="majorEastAsia" w:hAnsiTheme="majorEastAsia" w:hint="eastAsia"/>
          <w:b/>
          <w:color w:val="FF0000"/>
          <w:sz w:val="22"/>
        </w:rPr>
        <w:t xml:space="preserve">　</w:t>
      </w:r>
      <w:r>
        <w:rPr>
          <w:rFonts w:asciiTheme="minorEastAsia" w:hAnsiTheme="minorEastAsia"/>
          <w:szCs w:val="21"/>
        </w:rPr>
        <w:t>申請にあたり、</w:t>
      </w:r>
      <w:r>
        <w:rPr>
          <w:rFonts w:asciiTheme="minorEastAsia" w:hAnsiTheme="minorEastAsia" w:hint="eastAsia"/>
          <w:szCs w:val="21"/>
        </w:rPr>
        <w:t>以下の</w:t>
      </w:r>
      <w:r>
        <w:rPr>
          <w:rFonts w:asciiTheme="minorEastAsia" w:hAnsiTheme="minorEastAsia" w:hint="eastAsia"/>
          <w:szCs w:val="21"/>
          <w:u w:val="double"/>
        </w:rPr>
        <w:t>全ての</w:t>
      </w:r>
      <w:r>
        <w:rPr>
          <w:rFonts w:asciiTheme="minorEastAsia" w:hAnsiTheme="minorEastAsia" w:hint="eastAsia"/>
          <w:szCs w:val="21"/>
        </w:rPr>
        <w:t>内容について、宣誓・同意していただく必要があります。宣誓・同意していただける場合は、各項目のチェック欄（□）にチェック（☑）を入れてください。</w:t>
      </w:r>
    </w:p>
    <w:p w:rsidR="00914CE3" w:rsidRDefault="00914CE3">
      <w:pPr>
        <w:snapToGrid w:val="0"/>
        <w:spacing w:line="120" w:lineRule="exact"/>
        <w:jc w:val="left"/>
        <w:rPr>
          <w:rFonts w:asciiTheme="minorEastAsia" w:hAnsiTheme="minorEastAsia"/>
          <w:b/>
          <w:sz w:val="24"/>
        </w:rPr>
      </w:pPr>
    </w:p>
    <w:p w:rsidR="00914CE3" w:rsidRDefault="002301C7">
      <w:pPr>
        <w:snapToGrid w:val="0"/>
        <w:spacing w:line="260" w:lineRule="exact"/>
        <w:jc w:val="left"/>
        <w:rPr>
          <w:rFonts w:asciiTheme="minorEastAsia" w:hAnsiTheme="minorEastAsia"/>
          <w:b/>
          <w:sz w:val="24"/>
        </w:rPr>
      </w:pPr>
      <w:r>
        <w:rPr>
          <w:rFonts w:asciiTheme="minorEastAsia" w:hAnsiTheme="minorEastAsia" w:hint="eastAsia"/>
          <w:b/>
          <w:sz w:val="24"/>
        </w:rPr>
        <w:t>宣誓事項</w:t>
      </w:r>
    </w:p>
    <w:p w:rsidR="00914CE3" w:rsidRDefault="002301C7">
      <w:pPr>
        <w:snapToGrid w:val="0"/>
        <w:spacing w:line="260" w:lineRule="exact"/>
        <w:jc w:val="left"/>
        <w:rPr>
          <w:rFonts w:asciiTheme="minorEastAsia" w:hAnsiTheme="minorEastAsia"/>
        </w:rPr>
      </w:pPr>
      <w:r>
        <w:rPr>
          <w:rFonts w:asciiTheme="minorEastAsia" w:hAnsiTheme="minorEastAsia" w:hint="eastAsia"/>
          <w:sz w:val="24"/>
        </w:rPr>
        <w:t>□</w:t>
      </w:r>
      <w:r>
        <w:rPr>
          <w:rFonts w:asciiTheme="minorEastAsia" w:hAnsiTheme="minorEastAsia" w:hint="eastAsia"/>
        </w:rPr>
        <w:t xml:space="preserve">　次の支給要件を全て満たすこと。</w:t>
      </w:r>
    </w:p>
    <w:p w:rsidR="00914CE3" w:rsidRDefault="002301C7">
      <w:pPr>
        <w:snapToGrid w:val="0"/>
        <w:spacing w:line="260" w:lineRule="exact"/>
        <w:ind w:leftChars="100" w:left="420" w:hangingChars="100" w:hanging="210"/>
        <w:jc w:val="left"/>
        <w:rPr>
          <w:rFonts w:asciiTheme="minorEastAsia" w:hAnsiTheme="minorEastAsia"/>
          <w:color w:val="000000" w:themeColor="text1"/>
        </w:rPr>
      </w:pPr>
      <w:r>
        <w:rPr>
          <w:rFonts w:asciiTheme="minorEastAsia" w:hAnsiTheme="minorEastAsia" w:hint="eastAsia"/>
        </w:rPr>
        <w:t>・対象期間（令和４年１月から10</w:t>
      </w:r>
      <w:r>
        <w:rPr>
          <w:rFonts w:asciiTheme="minorEastAsia" w:hAnsiTheme="minorEastAsia" w:hint="eastAsia"/>
          <w:color w:val="000000" w:themeColor="text1"/>
        </w:rPr>
        <w:t>月まで、又は1</w:t>
      </w:r>
      <w:r>
        <w:rPr>
          <w:rFonts w:asciiTheme="minorEastAsia" w:hAnsiTheme="minorEastAsia"/>
          <w:color w:val="000000" w:themeColor="text1"/>
        </w:rPr>
        <w:t>1</w:t>
      </w:r>
      <w:r>
        <w:rPr>
          <w:rFonts w:asciiTheme="minorEastAsia" w:hAnsiTheme="minorEastAsia" w:hint="eastAsia"/>
          <w:color w:val="000000" w:themeColor="text1"/>
        </w:rPr>
        <w:t>月まで、又は1</w:t>
      </w:r>
      <w:r>
        <w:rPr>
          <w:rFonts w:asciiTheme="minorEastAsia" w:hAnsiTheme="minorEastAsia"/>
          <w:color w:val="000000" w:themeColor="text1"/>
        </w:rPr>
        <w:t>2</w:t>
      </w:r>
      <w:r>
        <w:rPr>
          <w:rFonts w:asciiTheme="minorEastAsia" w:hAnsiTheme="minorEastAsia" w:hint="eastAsia"/>
          <w:color w:val="000000" w:themeColor="text1"/>
        </w:rPr>
        <w:t>月まで）の売上高（事業収入）が、令和３年の同期間の売上高（事業収入）と比べて</w:t>
      </w:r>
      <w:r>
        <w:rPr>
          <w:rFonts w:asciiTheme="minorEastAsia" w:hAnsiTheme="minorEastAsia"/>
          <w:color w:val="000000" w:themeColor="text1"/>
        </w:rPr>
        <w:t>2</w:t>
      </w:r>
      <w:r>
        <w:rPr>
          <w:rFonts w:asciiTheme="minorEastAsia" w:hAnsiTheme="minorEastAsia" w:hint="eastAsia"/>
          <w:color w:val="000000" w:themeColor="text1"/>
        </w:rPr>
        <w:t>0％以上減少していること。</w:t>
      </w:r>
    </w:p>
    <w:p w:rsidR="00914CE3" w:rsidRDefault="002301C7">
      <w:pPr>
        <w:snapToGrid w:val="0"/>
        <w:spacing w:line="260" w:lineRule="exact"/>
        <w:ind w:leftChars="100" w:left="420" w:hangingChars="100" w:hanging="210"/>
        <w:jc w:val="left"/>
        <w:rPr>
          <w:rFonts w:asciiTheme="minorEastAsia" w:hAnsiTheme="minorEastAsia"/>
          <w:color w:val="000000" w:themeColor="text1"/>
        </w:rPr>
      </w:pPr>
      <w:r>
        <w:rPr>
          <w:rFonts w:asciiTheme="minorEastAsia" w:hAnsiTheme="minorEastAsia" w:hint="eastAsia"/>
          <w:color w:val="000000" w:themeColor="text1"/>
        </w:rPr>
        <w:t>・申請時点において、茨城県内に本店、本社又は主たる事務所を有し、かつ、令和３年において法人税の納税地を茨城県内としていること。（確定申告の義務のない法人の場合は茨城県内に主たる事務所を有すこと。）</w:t>
      </w:r>
    </w:p>
    <w:p w:rsidR="00914CE3" w:rsidRDefault="002301C7">
      <w:pPr>
        <w:snapToGrid w:val="0"/>
        <w:spacing w:line="260" w:lineRule="exact"/>
        <w:ind w:left="420" w:right="-285" w:hangingChars="200" w:hanging="420"/>
        <w:jc w:val="left"/>
        <w:rPr>
          <w:rFonts w:asciiTheme="minorEastAsia" w:hAnsiTheme="minorEastAsia"/>
          <w:color w:val="000000" w:themeColor="text1"/>
        </w:rPr>
      </w:pPr>
      <w:r>
        <w:rPr>
          <w:rFonts w:asciiTheme="minorEastAsia" w:hAnsiTheme="minorEastAsia" w:hint="eastAsia"/>
          <w:color w:val="000000" w:themeColor="text1"/>
        </w:rPr>
        <w:t xml:space="preserve">　・応援金の受給後も茨城県内で事業を継続すること。</w:t>
      </w:r>
    </w:p>
    <w:p w:rsidR="00914CE3" w:rsidRDefault="002301C7">
      <w:pPr>
        <w:snapToGrid w:val="0"/>
        <w:spacing w:line="260" w:lineRule="exact"/>
        <w:ind w:left="420" w:right="-285" w:hangingChars="200" w:hanging="420"/>
        <w:jc w:val="left"/>
        <w:rPr>
          <w:rFonts w:asciiTheme="minorEastAsia" w:hAnsiTheme="minorEastAsia"/>
          <w:color w:val="000000" w:themeColor="text1"/>
        </w:rPr>
      </w:pPr>
      <w:r>
        <w:rPr>
          <w:rFonts w:asciiTheme="minorEastAsia" w:hAnsiTheme="minorEastAsia" w:hint="eastAsia"/>
          <w:color w:val="000000" w:themeColor="text1"/>
        </w:rPr>
        <w:t xml:space="preserve">　・令和３年１月～12月の売上高の合計が120万円以上であること。</w:t>
      </w:r>
    </w:p>
    <w:p w:rsidR="00914CE3" w:rsidRDefault="002301C7">
      <w:pPr>
        <w:snapToGrid w:val="0"/>
        <w:spacing w:line="260" w:lineRule="exact"/>
        <w:jc w:val="left"/>
        <w:rPr>
          <w:rFonts w:asciiTheme="minorEastAsia" w:hAnsiTheme="minorEastAsia"/>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次の不支給要件に該当しないこと。</w:t>
      </w:r>
    </w:p>
    <w:p w:rsidR="00914CE3" w:rsidRDefault="002301C7">
      <w:pPr>
        <w:snapToGrid w:val="0"/>
        <w:spacing w:line="260" w:lineRule="exact"/>
        <w:ind w:left="420" w:hangingChars="200" w:hanging="420"/>
        <w:jc w:val="left"/>
        <w:rPr>
          <w:rFonts w:ascii="Times New Roman" w:hAnsi="Times New Roman" w:cs="Times New Roman"/>
          <w:color w:val="000000" w:themeColor="text1"/>
          <w:szCs w:val="25"/>
        </w:rPr>
      </w:pPr>
      <w:r>
        <w:rPr>
          <w:rFonts w:ascii="Times New Roman" w:hAnsi="Times New Roman" w:cs="Times New Roman"/>
          <w:color w:val="000000" w:themeColor="text1"/>
          <w:szCs w:val="25"/>
        </w:rPr>
        <w:t xml:space="preserve">　</w:t>
      </w:r>
      <w:r>
        <w:rPr>
          <w:rFonts w:ascii="Times New Roman" w:hAnsi="Times New Roman" w:cs="Times New Roman" w:hint="eastAsia"/>
          <w:color w:val="000000" w:themeColor="text1"/>
          <w:szCs w:val="25"/>
        </w:rPr>
        <w:t>・暴力団等（※１）・暴力団等が実質的に経営を支配する者</w:t>
      </w:r>
    </w:p>
    <w:p w:rsidR="00914CE3" w:rsidRDefault="002301C7">
      <w:pPr>
        <w:snapToGrid w:val="0"/>
        <w:spacing w:line="260" w:lineRule="exact"/>
        <w:ind w:left="420" w:hangingChars="200" w:hanging="420"/>
        <w:jc w:val="left"/>
        <w:rPr>
          <w:rFonts w:ascii="Times New Roman" w:hAnsi="Times New Roman" w:cs="Times New Roman"/>
          <w:color w:val="000000" w:themeColor="text1"/>
          <w:szCs w:val="25"/>
        </w:rPr>
      </w:pPr>
      <w:r>
        <w:rPr>
          <w:rFonts w:ascii="Times New Roman" w:hAnsi="Times New Roman" w:cs="Times New Roman"/>
          <w:color w:val="000000" w:themeColor="text1"/>
          <w:szCs w:val="25"/>
        </w:rPr>
        <w:t xml:space="preserve">　・代表者又は役員</w:t>
      </w:r>
      <w:r>
        <w:rPr>
          <w:rFonts w:hint="eastAsia"/>
          <w:color w:val="000000" w:themeColor="text1"/>
        </w:rPr>
        <w:t>等（※２）</w:t>
      </w:r>
      <w:r>
        <w:rPr>
          <w:rFonts w:ascii="Times New Roman" w:hAnsi="Times New Roman" w:cs="Times New Roman"/>
          <w:color w:val="000000" w:themeColor="text1"/>
          <w:szCs w:val="25"/>
        </w:rPr>
        <w:t>のうちに暴力団員等</w:t>
      </w:r>
      <w:r>
        <w:rPr>
          <w:rFonts w:ascii="Times New Roman" w:hAnsi="Times New Roman" w:cs="Times New Roman" w:hint="eastAsia"/>
          <w:color w:val="000000" w:themeColor="text1"/>
          <w:szCs w:val="25"/>
        </w:rPr>
        <w:t>（※３）</w:t>
      </w:r>
      <w:r>
        <w:rPr>
          <w:rFonts w:ascii="Times New Roman" w:hAnsi="Times New Roman" w:cs="Times New Roman"/>
          <w:color w:val="000000" w:themeColor="text1"/>
          <w:szCs w:val="25"/>
        </w:rPr>
        <w:t>に該当する者</w:t>
      </w:r>
      <w:r>
        <w:rPr>
          <w:rFonts w:hint="eastAsia"/>
          <w:color w:val="000000" w:themeColor="text1"/>
        </w:rPr>
        <w:t>又は暴力団等と社会的に非難されるべき関係を有している者</w:t>
      </w:r>
      <w:r>
        <w:rPr>
          <w:rFonts w:ascii="Times New Roman" w:hAnsi="Times New Roman" w:cs="Times New Roman"/>
          <w:color w:val="000000" w:themeColor="text1"/>
          <w:szCs w:val="25"/>
        </w:rPr>
        <w:t>がある中小企業者等</w:t>
      </w:r>
    </w:p>
    <w:p w:rsidR="00914CE3" w:rsidRDefault="002301C7">
      <w:pPr>
        <w:snapToGrid w:val="0"/>
        <w:spacing w:line="260" w:lineRule="exact"/>
        <w:ind w:left="420" w:hangingChars="200" w:hanging="420"/>
        <w:jc w:val="left"/>
        <w:rPr>
          <w:rFonts w:asciiTheme="minorEastAsia" w:hAnsiTheme="minorEastAsia"/>
          <w:color w:val="000000" w:themeColor="text1"/>
        </w:rPr>
      </w:pPr>
      <w:r>
        <w:rPr>
          <w:rFonts w:asciiTheme="minorEastAsia" w:hAnsiTheme="minorEastAsia" w:hint="eastAsia"/>
          <w:color w:val="000000" w:themeColor="text1"/>
        </w:rPr>
        <w:t xml:space="preserve">　・国、法人税法別表第１に規定する公共法人（国立大学法人、独立行政法人等）</w:t>
      </w:r>
    </w:p>
    <w:p w:rsidR="00914CE3" w:rsidRDefault="002301C7">
      <w:pPr>
        <w:snapToGrid w:val="0"/>
        <w:spacing w:line="260" w:lineRule="exact"/>
        <w:ind w:leftChars="100" w:left="420" w:hangingChars="100" w:hanging="210"/>
        <w:jc w:val="left"/>
        <w:rPr>
          <w:rFonts w:ascii="Times New Roman" w:hAnsi="Times New Roman" w:cs="Times New Roman"/>
          <w:color w:val="000000" w:themeColor="text1"/>
          <w:szCs w:val="25"/>
        </w:rPr>
      </w:pPr>
      <w:r>
        <w:rPr>
          <w:rFonts w:asciiTheme="minorEastAsia" w:hAnsiTheme="minorEastAsia" w:hint="eastAsia"/>
          <w:color w:val="000000" w:themeColor="text1"/>
        </w:rPr>
        <w:t>・「性風俗関連特殊営業」（※４）又は当該営業に係る「接客業務受託営業」（※５）を行う事業者</w:t>
      </w:r>
    </w:p>
    <w:p w:rsidR="00914CE3" w:rsidRDefault="002301C7">
      <w:pPr>
        <w:snapToGrid w:val="0"/>
        <w:spacing w:line="260" w:lineRule="exact"/>
        <w:jc w:val="left"/>
        <w:rPr>
          <w:rFonts w:asciiTheme="minorEastAsia" w:hAnsiTheme="minorEastAsia"/>
          <w:color w:val="000000" w:themeColor="text1"/>
        </w:rPr>
      </w:pPr>
      <w:r>
        <w:rPr>
          <w:rFonts w:asciiTheme="minorEastAsia" w:hAnsiTheme="minorEastAsia" w:hint="eastAsia"/>
          <w:color w:val="000000" w:themeColor="text1"/>
        </w:rPr>
        <w:t xml:space="preserve">　・政治団体　　・宗教上の組織又は団体　　・大企業者（※６）</w:t>
      </w:r>
    </w:p>
    <w:p w:rsidR="00914CE3" w:rsidRDefault="002301C7">
      <w:pPr>
        <w:snapToGrid w:val="0"/>
        <w:spacing w:line="260" w:lineRule="exact"/>
        <w:jc w:val="left"/>
        <w:rPr>
          <w:rFonts w:asciiTheme="minorEastAsia" w:hAnsiTheme="minorEastAsia"/>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事業活動を行うために必要な法令上の許認可等を全て得ていること。</w:t>
      </w:r>
    </w:p>
    <w:p w:rsidR="00914CE3" w:rsidRDefault="00914CE3">
      <w:pPr>
        <w:snapToGrid w:val="0"/>
        <w:spacing w:line="260" w:lineRule="exact"/>
        <w:jc w:val="left"/>
        <w:rPr>
          <w:rFonts w:asciiTheme="minorEastAsia" w:hAnsiTheme="minorEastAsia"/>
          <w:color w:val="000000" w:themeColor="text1"/>
        </w:rPr>
      </w:pPr>
    </w:p>
    <w:p w:rsidR="00914CE3" w:rsidRDefault="002301C7">
      <w:pPr>
        <w:snapToGrid w:val="0"/>
        <w:spacing w:line="260" w:lineRule="exact"/>
        <w:jc w:val="left"/>
        <w:rPr>
          <w:rFonts w:asciiTheme="minorEastAsia" w:hAnsiTheme="minorEastAsia"/>
          <w:b/>
          <w:color w:val="000000" w:themeColor="text1"/>
          <w:sz w:val="24"/>
        </w:rPr>
      </w:pPr>
      <w:r>
        <w:rPr>
          <w:rFonts w:asciiTheme="minorEastAsia" w:hAnsiTheme="minorEastAsia" w:hint="eastAsia"/>
          <w:b/>
          <w:color w:val="000000" w:themeColor="text1"/>
          <w:sz w:val="24"/>
        </w:rPr>
        <w:t>同意事項</w:t>
      </w:r>
    </w:p>
    <w:p w:rsidR="00914CE3" w:rsidRDefault="002301C7">
      <w:pPr>
        <w:snapToGrid w:val="0"/>
        <w:spacing w:line="260" w:lineRule="exact"/>
        <w:ind w:right="-285"/>
        <w:jc w:val="left"/>
        <w:rPr>
          <w:rFonts w:asciiTheme="minorEastAsia" w:hAnsiTheme="minorEastAsia"/>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申請内容の裏付けとなる売上台帳等の帳簿書類、通帳その他の証拠書類を７年間保存すること。</w:t>
      </w:r>
    </w:p>
    <w:p w:rsidR="00914CE3" w:rsidRDefault="002301C7">
      <w:pPr>
        <w:snapToGrid w:val="0"/>
        <w:spacing w:line="260" w:lineRule="exact"/>
        <w:jc w:val="left"/>
        <w:rPr>
          <w:rFonts w:asciiTheme="minorEastAsia" w:hAnsiTheme="minorEastAsia"/>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知事が行う関係書類の提出指示、事情聴取及び立入検査に応じること。</w:t>
      </w:r>
    </w:p>
    <w:p w:rsidR="00914CE3" w:rsidRDefault="002301C7">
      <w:pPr>
        <w:snapToGrid w:val="0"/>
        <w:spacing w:line="260" w:lineRule="exact"/>
        <w:ind w:left="240" w:hangingChars="100" w:hanging="240"/>
        <w:rPr>
          <w:rFonts w:asciiTheme="minorEastAsia" w:hAnsiTheme="minorEastAsia"/>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応援金の事務のために必要な範囲において、提出した基本情報等が第三者に提供される場合及び申請者の個人情報が第三者から取得される場合があること。</w:t>
      </w:r>
    </w:p>
    <w:p w:rsidR="00914CE3" w:rsidRDefault="002301C7">
      <w:pPr>
        <w:snapToGrid w:val="0"/>
        <w:spacing w:line="260" w:lineRule="exact"/>
        <w:ind w:left="240" w:hangingChars="100" w:hanging="240"/>
        <w:rPr>
          <w:rFonts w:asciiTheme="minorEastAsia" w:hAnsiTheme="minorEastAsia"/>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後日、対象期間</w:t>
      </w:r>
      <w:r>
        <w:rPr>
          <w:rFonts w:hint="eastAsia"/>
          <w:color w:val="000000" w:themeColor="text1"/>
          <w:kern w:val="0"/>
        </w:rPr>
        <w:t>の税務申告書類の控え等の提出を求められた場合には速やかに提出すること。</w:t>
      </w:r>
    </w:p>
    <w:p w:rsidR="00914CE3" w:rsidRDefault="002301C7">
      <w:pPr>
        <w:snapToGrid w:val="0"/>
        <w:spacing w:line="260" w:lineRule="exact"/>
        <w:jc w:val="left"/>
        <w:rPr>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虚偽や不正な手段により応援金を受給した場合には、応援金の返還を行うこと。</w:t>
      </w:r>
    </w:p>
    <w:p w:rsidR="00914CE3" w:rsidRDefault="002301C7">
      <w:pPr>
        <w:snapToGrid w:val="0"/>
        <w:spacing w:line="260" w:lineRule="exact"/>
        <w:ind w:left="240" w:hangingChars="100" w:hanging="240"/>
        <w:jc w:val="left"/>
        <w:rPr>
          <w:color w:val="000000" w:themeColor="text1"/>
        </w:rPr>
      </w:pPr>
      <w:r>
        <w:rPr>
          <w:rFonts w:hint="eastAsia"/>
          <w:color w:val="000000" w:themeColor="text1"/>
          <w:sz w:val="24"/>
        </w:rPr>
        <w:t>□</w:t>
      </w:r>
      <w:r>
        <w:rPr>
          <w:rFonts w:hint="eastAsia"/>
          <w:color w:val="000000" w:themeColor="text1"/>
        </w:rPr>
        <w:t xml:space="preserve">　</w:t>
      </w:r>
      <w:r>
        <w:rPr>
          <w:color w:val="000000" w:themeColor="text1"/>
        </w:rPr>
        <w:t>不正受給により</w:t>
      </w:r>
      <w:r>
        <w:rPr>
          <w:rFonts w:hint="eastAsia"/>
          <w:color w:val="000000" w:themeColor="text1"/>
        </w:rPr>
        <w:t>応援金返還を命じられた場合には、返還</w:t>
      </w:r>
      <w:r>
        <w:rPr>
          <w:color w:val="000000" w:themeColor="text1"/>
        </w:rPr>
        <w:t>命令に係る</w:t>
      </w:r>
      <w:r>
        <w:rPr>
          <w:rFonts w:hint="eastAsia"/>
          <w:color w:val="000000" w:themeColor="text1"/>
        </w:rPr>
        <w:t>応援金</w:t>
      </w:r>
      <w:r>
        <w:rPr>
          <w:color w:val="000000" w:themeColor="text1"/>
        </w:rPr>
        <w:t>の受領の日から納付</w:t>
      </w:r>
      <w:r>
        <w:rPr>
          <w:rFonts w:hint="eastAsia"/>
          <w:color w:val="000000" w:themeColor="text1"/>
        </w:rPr>
        <w:t>の日</w:t>
      </w:r>
      <w:r>
        <w:rPr>
          <w:color w:val="000000" w:themeColor="text1"/>
        </w:rPr>
        <w:t>まで</w:t>
      </w:r>
      <w:r>
        <w:rPr>
          <w:rFonts w:hint="eastAsia"/>
          <w:color w:val="000000" w:themeColor="text1"/>
        </w:rPr>
        <w:t>の期間に応じて年利</w:t>
      </w:r>
      <w:r>
        <w:rPr>
          <w:rFonts w:asciiTheme="minorEastAsia" w:hAnsiTheme="minorEastAsia"/>
          <w:color w:val="000000" w:themeColor="text1"/>
        </w:rPr>
        <w:t>10. 95パーセントの割合で計算した加算金を納付すること</w:t>
      </w:r>
      <w:r>
        <w:rPr>
          <w:rFonts w:asciiTheme="minorEastAsia" w:hAnsiTheme="minorEastAsia" w:hint="eastAsia"/>
          <w:color w:val="000000" w:themeColor="text1"/>
        </w:rPr>
        <w:t>。なお、納付の期限は、当該返還に係る命令のなされた日から</w:t>
      </w:r>
      <w:r>
        <w:rPr>
          <w:rFonts w:asciiTheme="minorEastAsia" w:hAnsiTheme="minorEastAsia"/>
          <w:color w:val="000000" w:themeColor="text1"/>
        </w:rPr>
        <w:t>20日以内とし、期限内に納付がない場合は、未納に係る金額に対して、その未納に係る期間に応じて、年利10 .95</w:t>
      </w:r>
      <w:r>
        <w:rPr>
          <w:color w:val="000000" w:themeColor="text1"/>
        </w:rPr>
        <w:t>パーセントの割合で計算した延滞金を納付すること。</w:t>
      </w:r>
    </w:p>
    <w:p w:rsidR="00914CE3" w:rsidRDefault="002301C7">
      <w:pPr>
        <w:snapToGrid w:val="0"/>
        <w:spacing w:line="260" w:lineRule="exact"/>
        <w:ind w:left="240" w:hangingChars="100" w:hanging="240"/>
        <w:jc w:val="left"/>
        <w:rPr>
          <w:color w:val="000000" w:themeColor="text1"/>
        </w:rPr>
      </w:pPr>
      <w:r>
        <w:rPr>
          <w:rFonts w:asciiTheme="minorEastAsia" w:hAnsiTheme="minorEastAsia" w:hint="eastAsia"/>
          <w:color w:val="000000" w:themeColor="text1"/>
          <w:sz w:val="24"/>
        </w:rPr>
        <w:t>□</w:t>
      </w:r>
      <w:r>
        <w:rPr>
          <w:rFonts w:asciiTheme="minorEastAsia" w:hAnsiTheme="minorEastAsia" w:hint="eastAsia"/>
          <w:color w:val="000000" w:themeColor="text1"/>
        </w:rPr>
        <w:t xml:space="preserve">　</w:t>
      </w:r>
      <w:r>
        <w:rPr>
          <w:color w:val="000000" w:themeColor="text1"/>
        </w:rPr>
        <w:t>不正受給と判断された場合、申請者</w:t>
      </w:r>
      <w:r>
        <w:rPr>
          <w:rFonts w:hint="eastAsia"/>
          <w:color w:val="000000" w:themeColor="text1"/>
        </w:rPr>
        <w:t>名</w:t>
      </w:r>
      <w:r>
        <w:rPr>
          <w:color w:val="000000" w:themeColor="text1"/>
        </w:rPr>
        <w:t>、</w:t>
      </w:r>
      <w:r>
        <w:rPr>
          <w:rFonts w:hint="eastAsia"/>
          <w:color w:val="000000" w:themeColor="text1"/>
        </w:rPr>
        <w:t>屋号</w:t>
      </w:r>
      <w:r>
        <w:rPr>
          <w:color w:val="000000" w:themeColor="text1"/>
        </w:rPr>
        <w:t>等</w:t>
      </w:r>
      <w:r>
        <w:rPr>
          <w:rFonts w:hint="eastAsia"/>
          <w:color w:val="000000" w:themeColor="text1"/>
        </w:rPr>
        <w:t>の</w:t>
      </w:r>
      <w:r>
        <w:rPr>
          <w:color w:val="000000" w:themeColor="text1"/>
        </w:rPr>
        <w:t>公表</w:t>
      </w:r>
      <w:r>
        <w:rPr>
          <w:rFonts w:hint="eastAsia"/>
          <w:color w:val="000000" w:themeColor="text1"/>
        </w:rPr>
        <w:t>や告訴等の措置をとる場合があ</w:t>
      </w:r>
      <w:r>
        <w:rPr>
          <w:color w:val="000000" w:themeColor="text1"/>
        </w:rPr>
        <w:t>ること。</w:t>
      </w:r>
    </w:p>
    <w:p w:rsidR="00914CE3" w:rsidRDefault="002301C7">
      <w:pPr>
        <w:snapToGrid w:val="0"/>
        <w:spacing w:line="260" w:lineRule="exact"/>
        <w:jc w:val="left"/>
      </w:pPr>
      <w:r>
        <w:rPr>
          <w:rFonts w:hint="eastAsia"/>
          <w:color w:val="000000" w:themeColor="text1"/>
          <w:sz w:val="24"/>
        </w:rPr>
        <w:t>□</w:t>
      </w:r>
      <w:r>
        <w:rPr>
          <w:rFonts w:hint="eastAsia"/>
          <w:color w:val="000000" w:themeColor="text1"/>
        </w:rPr>
        <w:t xml:space="preserve">　取引状況の確認のため、提出された書類に基づき、申請者の取</w:t>
      </w:r>
      <w:r>
        <w:rPr>
          <w:rFonts w:hint="eastAsia"/>
        </w:rPr>
        <w:t>引先に問合せすることがあること。</w:t>
      </w:r>
    </w:p>
    <w:p w:rsidR="00914CE3" w:rsidRDefault="002301C7">
      <w:pPr>
        <w:snapToGrid w:val="0"/>
        <w:spacing w:line="260" w:lineRule="exact"/>
        <w:jc w:val="left"/>
      </w:pPr>
      <w:r>
        <w:rPr>
          <w:rFonts w:hint="eastAsia"/>
          <w:sz w:val="24"/>
        </w:rPr>
        <w:t>□</w:t>
      </w:r>
      <w:r>
        <w:rPr>
          <w:rFonts w:hint="eastAsia"/>
        </w:rPr>
        <w:t xml:space="preserve">　本応援金は、事業所得に区分されることから課税対象であること。</w:t>
      </w:r>
    </w:p>
    <w:p w:rsidR="00914CE3" w:rsidRDefault="002301C7">
      <w:pPr>
        <w:snapToGrid w:val="0"/>
        <w:spacing w:line="260" w:lineRule="exact"/>
        <w:ind w:left="240" w:hangingChars="100" w:hanging="240"/>
        <w:jc w:val="left"/>
        <w:rPr>
          <w:rFonts w:asciiTheme="minorEastAsia" w:hAnsiTheme="minorEastAsia"/>
        </w:rPr>
      </w:pPr>
      <w:r>
        <w:rPr>
          <w:rFonts w:hint="eastAsia"/>
          <w:sz w:val="24"/>
        </w:rPr>
        <w:t>□</w:t>
      </w:r>
      <w:r>
        <w:rPr>
          <w:rFonts w:hint="eastAsia"/>
        </w:rPr>
        <w:t xml:space="preserve">　県及び茨城県内市町村における事業者支援施策の検討・推進にあたり、</w:t>
      </w:r>
      <w:r>
        <w:rPr>
          <w:rFonts w:asciiTheme="minorEastAsia" w:hAnsiTheme="minorEastAsia" w:hint="eastAsia"/>
        </w:rPr>
        <w:t>提出した情報が活用される場合があること。</w:t>
      </w:r>
    </w:p>
    <w:p w:rsidR="00914CE3" w:rsidRDefault="002301C7">
      <w:pPr>
        <w:snapToGrid w:val="0"/>
        <w:spacing w:line="260" w:lineRule="exact"/>
        <w:jc w:val="left"/>
        <w:rPr>
          <w:rFonts w:asciiTheme="minorEastAsia" w:hAnsiTheme="minorEastAsia"/>
        </w:rPr>
      </w:pPr>
      <w:r>
        <w:rPr>
          <w:rFonts w:asciiTheme="minorEastAsia" w:hAnsiTheme="minorEastAsia" w:hint="eastAsia"/>
        </w:rPr>
        <w:t>-</w:t>
      </w:r>
      <w:r>
        <w:rPr>
          <w:rFonts w:asciiTheme="minorEastAsia" w:hAnsiTheme="minorEastAsia"/>
        </w:rPr>
        <w:t>-----------------------------------------------------------------------------------------------</w:t>
      </w:r>
    </w:p>
    <w:p w:rsidR="00914CE3" w:rsidRDefault="002301C7">
      <w:pPr>
        <w:snapToGrid w:val="0"/>
        <w:spacing w:line="220" w:lineRule="exact"/>
        <w:ind w:left="540" w:hangingChars="300" w:hanging="540"/>
        <w:jc w:val="left"/>
        <w:rPr>
          <w:rFonts w:asciiTheme="minorEastAsia" w:hAnsiTheme="minorEastAsia" w:cs="Times New Roman"/>
          <w:sz w:val="18"/>
          <w:szCs w:val="25"/>
        </w:rPr>
      </w:pPr>
      <w:r>
        <w:rPr>
          <w:rFonts w:ascii="Times New Roman" w:hAnsi="Times New Roman" w:cs="Times New Roman" w:hint="eastAsia"/>
          <w:sz w:val="18"/>
          <w:szCs w:val="25"/>
        </w:rPr>
        <w:t>※１：</w:t>
      </w:r>
      <w:r>
        <w:rPr>
          <w:rFonts w:ascii="Times New Roman" w:hAnsi="Times New Roman" w:cs="Times New Roman"/>
          <w:sz w:val="18"/>
          <w:szCs w:val="25"/>
        </w:rPr>
        <w:t>茨城県暴力団排除条例</w:t>
      </w:r>
      <w:r>
        <w:rPr>
          <w:rFonts w:ascii="Times New Roman" w:hAnsi="Times New Roman" w:cs="Times New Roman" w:hint="eastAsia"/>
          <w:sz w:val="18"/>
          <w:szCs w:val="25"/>
        </w:rPr>
        <w:t>（平</w:t>
      </w:r>
      <w:r>
        <w:rPr>
          <w:rFonts w:asciiTheme="minorEastAsia" w:hAnsiTheme="minorEastAsia" w:cs="Times New Roman" w:hint="eastAsia"/>
          <w:sz w:val="18"/>
          <w:szCs w:val="25"/>
        </w:rPr>
        <w:t>成2</w:t>
      </w:r>
      <w:r>
        <w:rPr>
          <w:rFonts w:asciiTheme="minorEastAsia" w:hAnsiTheme="minorEastAsia" w:cs="Times New Roman"/>
          <w:sz w:val="18"/>
          <w:szCs w:val="25"/>
        </w:rPr>
        <w:t>2</w:t>
      </w:r>
      <w:r>
        <w:rPr>
          <w:rFonts w:asciiTheme="minorEastAsia" w:hAnsiTheme="minorEastAsia" w:cs="Times New Roman" w:hint="eastAsia"/>
          <w:sz w:val="18"/>
          <w:szCs w:val="25"/>
        </w:rPr>
        <w:t>年茨城県条例第3</w:t>
      </w:r>
      <w:r>
        <w:rPr>
          <w:rFonts w:asciiTheme="minorEastAsia" w:hAnsiTheme="minorEastAsia" w:cs="Times New Roman"/>
          <w:sz w:val="18"/>
          <w:szCs w:val="25"/>
        </w:rPr>
        <w:t>6</w:t>
      </w:r>
      <w:r>
        <w:rPr>
          <w:rFonts w:asciiTheme="minorEastAsia" w:hAnsiTheme="minorEastAsia" w:cs="Times New Roman" w:hint="eastAsia"/>
          <w:sz w:val="18"/>
          <w:szCs w:val="25"/>
        </w:rPr>
        <w:t>号）</w:t>
      </w:r>
      <w:r>
        <w:rPr>
          <w:rFonts w:asciiTheme="minorEastAsia" w:hAnsiTheme="minorEastAsia" w:cs="Times New Roman"/>
          <w:sz w:val="18"/>
          <w:szCs w:val="25"/>
        </w:rPr>
        <w:t>第２条第１号</w:t>
      </w:r>
      <w:r>
        <w:rPr>
          <w:rFonts w:asciiTheme="minorEastAsia" w:hAnsiTheme="minorEastAsia" w:cs="Times New Roman" w:hint="eastAsia"/>
          <w:sz w:val="18"/>
          <w:szCs w:val="25"/>
        </w:rPr>
        <w:t>に規定する暴力団及び</w:t>
      </w:r>
      <w:r>
        <w:rPr>
          <w:rFonts w:asciiTheme="minorEastAsia" w:hAnsiTheme="minorEastAsia" w:cs="Times New Roman"/>
          <w:sz w:val="18"/>
          <w:szCs w:val="25"/>
        </w:rPr>
        <w:t>同条第３号に規定する</w:t>
      </w:r>
      <w:r>
        <w:rPr>
          <w:rFonts w:asciiTheme="minorEastAsia" w:hAnsiTheme="minorEastAsia" w:cs="Times New Roman" w:hint="eastAsia"/>
          <w:sz w:val="18"/>
          <w:szCs w:val="25"/>
        </w:rPr>
        <w:t>暴力団員等。</w:t>
      </w:r>
    </w:p>
    <w:p w:rsidR="00914CE3" w:rsidRDefault="002301C7">
      <w:pPr>
        <w:snapToGrid w:val="0"/>
        <w:spacing w:line="220" w:lineRule="exact"/>
        <w:ind w:left="540" w:hangingChars="300" w:hanging="540"/>
        <w:jc w:val="left"/>
        <w:rPr>
          <w:sz w:val="18"/>
        </w:rPr>
      </w:pPr>
      <w:r>
        <w:rPr>
          <w:rFonts w:ascii="Times New Roman" w:hAnsi="Times New Roman" w:cs="Times New Roman" w:hint="eastAsia"/>
          <w:sz w:val="18"/>
          <w:szCs w:val="25"/>
        </w:rPr>
        <w:t>※２：</w:t>
      </w:r>
      <w:r>
        <w:rPr>
          <w:rFonts w:hint="eastAsia"/>
          <w:sz w:val="18"/>
        </w:rPr>
        <w:t>役員又は支店若しくは営業所の代表者、団体である場合は代表者、理事等その他経営に実質的に関与している者。</w:t>
      </w:r>
    </w:p>
    <w:p w:rsidR="00914CE3" w:rsidRDefault="002301C7">
      <w:pPr>
        <w:snapToGrid w:val="0"/>
        <w:spacing w:line="220" w:lineRule="exact"/>
        <w:ind w:left="540" w:hangingChars="300" w:hanging="540"/>
        <w:jc w:val="left"/>
        <w:rPr>
          <w:rFonts w:ascii="Times New Roman" w:hAnsi="Times New Roman" w:cs="Times New Roman"/>
          <w:sz w:val="18"/>
          <w:szCs w:val="25"/>
        </w:rPr>
      </w:pPr>
      <w:r>
        <w:rPr>
          <w:rFonts w:ascii="Times New Roman" w:hAnsi="Times New Roman" w:cs="Times New Roman" w:hint="eastAsia"/>
          <w:sz w:val="18"/>
          <w:szCs w:val="25"/>
        </w:rPr>
        <w:t>※３：</w:t>
      </w:r>
      <w:r>
        <w:rPr>
          <w:rFonts w:ascii="Times New Roman" w:hAnsi="Times New Roman" w:cs="Times New Roman"/>
          <w:sz w:val="18"/>
          <w:szCs w:val="25"/>
        </w:rPr>
        <w:t>茨城県暴力団排除条例第２条第３号に規定する</w:t>
      </w:r>
      <w:r>
        <w:rPr>
          <w:rFonts w:ascii="Times New Roman" w:hAnsi="Times New Roman" w:cs="Times New Roman" w:hint="eastAsia"/>
          <w:sz w:val="18"/>
          <w:szCs w:val="25"/>
        </w:rPr>
        <w:t>者。</w:t>
      </w:r>
    </w:p>
    <w:p w:rsidR="00914CE3" w:rsidRDefault="002301C7">
      <w:pPr>
        <w:snapToGrid w:val="0"/>
        <w:spacing w:line="220" w:lineRule="exact"/>
        <w:ind w:left="540" w:hangingChars="300" w:hanging="540"/>
        <w:jc w:val="left"/>
        <w:rPr>
          <w:rFonts w:asciiTheme="minorEastAsia" w:hAnsiTheme="minorEastAsia"/>
          <w:sz w:val="18"/>
        </w:rPr>
      </w:pPr>
      <w:r>
        <w:rPr>
          <w:rFonts w:asciiTheme="minorEastAsia" w:hAnsiTheme="minorEastAsia" w:hint="eastAsia"/>
          <w:sz w:val="18"/>
        </w:rPr>
        <w:t>※４：風俗営業等の規制及び業務の適正化等に関する法律（昭和23年法律第122号）第２条第５項に規定する「性風俗関連特殊営業」。</w:t>
      </w:r>
    </w:p>
    <w:p w:rsidR="00914CE3" w:rsidRDefault="002301C7">
      <w:pPr>
        <w:snapToGrid w:val="0"/>
        <w:spacing w:line="220" w:lineRule="exact"/>
        <w:ind w:left="540" w:hangingChars="300" w:hanging="540"/>
        <w:jc w:val="left"/>
        <w:rPr>
          <w:rFonts w:ascii="Times New Roman" w:hAnsi="Times New Roman" w:cs="Times New Roman"/>
          <w:sz w:val="18"/>
          <w:szCs w:val="25"/>
        </w:rPr>
      </w:pPr>
      <w:r>
        <w:rPr>
          <w:rFonts w:asciiTheme="minorEastAsia" w:hAnsiTheme="minorEastAsia" w:hint="eastAsia"/>
          <w:sz w:val="18"/>
        </w:rPr>
        <w:t>※５：風俗営業等の規制及び業務の適正化等に関する法律第２条第1</w:t>
      </w:r>
      <w:r>
        <w:rPr>
          <w:rFonts w:asciiTheme="minorEastAsia" w:hAnsiTheme="minorEastAsia"/>
          <w:sz w:val="18"/>
        </w:rPr>
        <w:t>3</w:t>
      </w:r>
      <w:r>
        <w:rPr>
          <w:rFonts w:asciiTheme="minorEastAsia" w:hAnsiTheme="minorEastAsia" w:hint="eastAsia"/>
          <w:sz w:val="18"/>
        </w:rPr>
        <w:t>項に規定する「接客業務受託営業」。</w:t>
      </w:r>
    </w:p>
    <w:p w:rsidR="00914CE3" w:rsidRDefault="002301C7">
      <w:pPr>
        <w:snapToGrid w:val="0"/>
        <w:spacing w:line="220" w:lineRule="exact"/>
        <w:ind w:left="540" w:hangingChars="300" w:hanging="540"/>
        <w:jc w:val="left"/>
        <w:rPr>
          <w:rFonts w:asciiTheme="minorEastAsia" w:hAnsiTheme="minorEastAsia"/>
          <w:sz w:val="18"/>
          <w:u w:val="single"/>
        </w:rPr>
      </w:pPr>
      <w:r>
        <w:rPr>
          <w:rFonts w:asciiTheme="minorEastAsia" w:hAnsiTheme="minorEastAsia" w:hint="eastAsia"/>
          <w:sz w:val="18"/>
        </w:rPr>
        <w:t xml:space="preserve">※６：中小企業の事業活動の機会の確保のための大企業者の事業活動の調整に関する法律（昭和52年法律第74号）第２条第２項に規定する大企業者。　　</w:t>
      </w:r>
    </w:p>
    <w:sectPr w:rsidR="00914CE3">
      <w:footerReference w:type="default" r:id="rId8"/>
      <w:pgSz w:w="11906" w:h="16838" w:code="9"/>
      <w:pgMar w:top="851" w:right="851" w:bottom="851" w:left="851" w:header="0" w:footer="340"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E3" w:rsidRDefault="002301C7">
      <w:r>
        <w:separator/>
      </w:r>
    </w:p>
  </w:endnote>
  <w:endnote w:type="continuationSeparator" w:id="0">
    <w:p w:rsidR="00914CE3" w:rsidRDefault="0023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69823"/>
      <w:docPartObj>
        <w:docPartGallery w:val="Page Numbers (Bottom of Page)"/>
        <w:docPartUnique/>
      </w:docPartObj>
    </w:sdtPr>
    <w:sdtEndPr>
      <w:rPr>
        <w:rFonts w:asciiTheme="minorEastAsia" w:hAnsiTheme="minorEastAsia"/>
        <w:sz w:val="24"/>
      </w:rPr>
    </w:sdtEndPr>
    <w:sdtContent>
      <w:p w:rsidR="00914CE3" w:rsidRDefault="002301C7">
        <w:pPr>
          <w:pStyle w:val="a5"/>
          <w:jc w:val="right"/>
          <w:rPr>
            <w:rFonts w:asciiTheme="minorEastAsia" w:hAnsiTheme="minorEastAsia"/>
            <w:sz w:val="24"/>
          </w:rPr>
        </w:pPr>
        <w:r>
          <w:rPr>
            <w:rFonts w:asciiTheme="minorEastAsia" w:hAnsiTheme="minorEastAsia"/>
            <w:sz w:val="24"/>
          </w:rPr>
          <w:fldChar w:fldCharType="begin"/>
        </w:r>
        <w:r>
          <w:rPr>
            <w:rFonts w:asciiTheme="minorEastAsia" w:hAnsiTheme="minorEastAsia"/>
            <w:sz w:val="24"/>
          </w:rPr>
          <w:instrText>PAGE   \* MERGEFORMAT</w:instrText>
        </w:r>
        <w:r>
          <w:rPr>
            <w:rFonts w:asciiTheme="minorEastAsia" w:hAnsiTheme="minorEastAsia"/>
            <w:sz w:val="24"/>
          </w:rPr>
          <w:fldChar w:fldCharType="separate"/>
        </w:r>
        <w:r w:rsidR="005E7005" w:rsidRPr="005E7005">
          <w:rPr>
            <w:rFonts w:asciiTheme="minorEastAsia" w:hAnsiTheme="minorEastAsia"/>
            <w:noProof/>
            <w:sz w:val="24"/>
            <w:lang w:val="ja-JP"/>
          </w:rPr>
          <w:t>1</w:t>
        </w:r>
        <w:r>
          <w:rPr>
            <w:rFonts w:asciiTheme="minorEastAsia" w:hAnsiTheme="minorEastAsia"/>
            <w:sz w:val="24"/>
          </w:rPr>
          <w:fldChar w:fldCharType="end"/>
        </w:r>
      </w:p>
    </w:sdtContent>
  </w:sdt>
  <w:p w:rsidR="00914CE3" w:rsidRDefault="00914C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E3" w:rsidRDefault="002301C7">
      <w:r>
        <w:separator/>
      </w:r>
    </w:p>
  </w:footnote>
  <w:footnote w:type="continuationSeparator" w:id="0">
    <w:p w:rsidR="00914CE3" w:rsidRDefault="0023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0C96"/>
    <w:multiLevelType w:val="hybridMultilevel"/>
    <w:tmpl w:val="4A60C654"/>
    <w:lvl w:ilvl="0" w:tplc="22FC636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BF01D4"/>
    <w:multiLevelType w:val="hybridMultilevel"/>
    <w:tmpl w:val="EDAEE742"/>
    <w:lvl w:ilvl="0" w:tplc="A4782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3044F"/>
    <w:multiLevelType w:val="hybridMultilevel"/>
    <w:tmpl w:val="6E261D0A"/>
    <w:lvl w:ilvl="0" w:tplc="B528721E">
      <w:start w:val="4"/>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62ED5A4B"/>
    <w:multiLevelType w:val="hybridMultilevel"/>
    <w:tmpl w:val="1918F2E2"/>
    <w:lvl w:ilvl="0" w:tplc="4C4A30BC">
      <w:start w:val="1"/>
      <w:numFmt w:val="decimal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4" w15:restartNumberingAfterBreak="0">
    <w:nsid w:val="7470391E"/>
    <w:multiLevelType w:val="hybridMultilevel"/>
    <w:tmpl w:val="40E288B0"/>
    <w:lvl w:ilvl="0" w:tplc="BAD2A7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515346"/>
    <w:multiLevelType w:val="hybridMultilevel"/>
    <w:tmpl w:val="BC02457C"/>
    <w:lvl w:ilvl="0" w:tplc="029EB66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E3"/>
    <w:rsid w:val="002301C7"/>
    <w:rsid w:val="005C5FF3"/>
    <w:rsid w:val="005E7005"/>
    <w:rsid w:val="00914CE3"/>
    <w:rsid w:val="009D44EE"/>
    <w:rsid w:val="00D5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139D2E"/>
  <w15:docId w15:val="{A62E3ED9-0EDE-4062-A6A7-CB995949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C073534-7BE4-4567-AE2D-E56D2F17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Administrator</cp:lastModifiedBy>
  <cp:revision>10</cp:revision>
  <cp:lastPrinted>2022-11-28T05:10:00Z</cp:lastPrinted>
  <dcterms:created xsi:type="dcterms:W3CDTF">2022-11-21T00:24:00Z</dcterms:created>
  <dcterms:modified xsi:type="dcterms:W3CDTF">2022-11-28T07:10:00Z</dcterms:modified>
</cp:coreProperties>
</file>